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818"/>
        <w:tblOverlap w:val="never"/>
        <w:tblW w:w="14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716"/>
        <w:gridCol w:w="3367"/>
        <w:gridCol w:w="4442"/>
        <w:gridCol w:w="2001"/>
      </w:tblGrid>
      <w:tr w14:paraId="3B25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E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2026年度化学化工领域重大项目立项建议清单</w:t>
            </w:r>
          </w:p>
        </w:tc>
      </w:tr>
      <w:tr w14:paraId="1DD52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6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2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A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建议立项领域名称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8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6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建议人单位</w:t>
            </w:r>
          </w:p>
        </w:tc>
      </w:tr>
      <w:tr w14:paraId="7898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9E3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重大项目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277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93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A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 w14:paraId="6DB0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823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95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F88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9DF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830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44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071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F8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003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A92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FD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0862E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3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2025-08-02T10:01:15Z</dcterms:created>
  <dc:creator>范老实</dc:creator>
  <cp:lastModifiedBy>范丹琳</cp:lastModifiedBy>
  <dcterms:modified xsi:type="dcterms:W3CDTF">2025-08-02T10:02:16Z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5555925F724D4D4BA64672DA33A090FB_12</vt:lpwstr>
  </property>
</Properties>
</file>