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0ECF" w14:textId="77777777" w:rsidR="00E13693" w:rsidRDefault="000726CF" w:rsidP="000726CF">
      <w:pPr>
        <w:spacing w:line="520" w:lineRule="exact"/>
        <w:rPr>
          <w:rFonts w:ascii="仿宋" w:eastAsia="仿宋" w:hAnsi="仿宋"/>
          <w:noProof/>
          <w:sz w:val="28"/>
          <w:szCs w:val="32"/>
        </w:rPr>
      </w:pPr>
      <w:r>
        <w:rPr>
          <w:rFonts w:ascii="仿宋" w:eastAsia="仿宋" w:hAnsi="仿宋" w:hint="eastAsia"/>
          <w:noProof/>
          <w:sz w:val="28"/>
          <w:szCs w:val="32"/>
        </w:rPr>
        <w:t>附件1：</w:t>
      </w:r>
    </w:p>
    <w:p w14:paraId="60C9B3A9" w14:textId="3825624D" w:rsidR="000726CF" w:rsidRPr="00D5164F" w:rsidRDefault="00F02C8C" w:rsidP="00F02C8C">
      <w:pPr>
        <w:spacing w:line="520" w:lineRule="exact"/>
        <w:jc w:val="center"/>
        <w:rPr>
          <w:rFonts w:ascii="仿宋" w:eastAsia="仿宋" w:hAnsi="仿宋"/>
          <w:b/>
          <w:noProof/>
          <w:sz w:val="28"/>
          <w:szCs w:val="32"/>
        </w:rPr>
      </w:pPr>
      <w:r w:rsidRPr="00E13693">
        <w:rPr>
          <w:rFonts w:ascii="仿宋" w:eastAsia="仿宋" w:hAnsi="仿宋" w:hint="eastAsia"/>
          <w:b/>
          <w:noProof/>
          <w:sz w:val="28"/>
          <w:szCs w:val="32"/>
        </w:rPr>
        <w:t>中山大学科技成果转化专项2016年度</w:t>
      </w:r>
      <w:r w:rsidR="00E13693" w:rsidRPr="00E13693">
        <w:rPr>
          <w:rFonts w:ascii="仿宋" w:eastAsia="仿宋" w:hAnsi="仿宋" w:hint="eastAsia"/>
          <w:b/>
          <w:noProof/>
          <w:sz w:val="28"/>
          <w:szCs w:val="32"/>
        </w:rPr>
        <w:t>项目清单</w:t>
      </w:r>
    </w:p>
    <w:tbl>
      <w:tblPr>
        <w:tblpPr w:leftFromText="180" w:rightFromText="180" w:vertAnchor="text" w:horzAnchor="margin" w:tblpXSpec="center" w:tblpY="87"/>
        <w:tblW w:w="7953" w:type="dxa"/>
        <w:tblLook w:val="04A0" w:firstRow="1" w:lastRow="0" w:firstColumn="1" w:lastColumn="0" w:noHBand="0" w:noVBand="1"/>
      </w:tblPr>
      <w:tblGrid>
        <w:gridCol w:w="817"/>
        <w:gridCol w:w="3734"/>
        <w:gridCol w:w="1276"/>
        <w:gridCol w:w="2126"/>
      </w:tblGrid>
      <w:tr w:rsidR="00F02C8C" w:rsidRPr="007A72BD" w14:paraId="72244549" w14:textId="77777777" w:rsidTr="00987A6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59E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578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29E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FD0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所在单位</w:t>
            </w:r>
          </w:p>
        </w:tc>
      </w:tr>
      <w:tr w:rsidR="00F02C8C" w:rsidRPr="007A72BD" w14:paraId="38E5CE91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2D8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616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</w:t>
            </w: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重建钛网支架</w:t>
            </w:r>
            <w:proofErr w:type="gramEnd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装置（植入系统、固定钉</w:t>
            </w: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及钉枪</w:t>
            </w:r>
            <w:proofErr w:type="gramEnd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）的研发与转化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04D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刘学奎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32E9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中山大学肿瘤防治中心</w:t>
            </w:r>
          </w:p>
        </w:tc>
      </w:tr>
      <w:tr w:rsidR="00F02C8C" w:rsidRPr="007A72BD" w14:paraId="7F7977BB" w14:textId="77777777" w:rsidTr="00987A6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3CF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22D0" w14:textId="77777777" w:rsidR="00F02C8C" w:rsidRPr="007A72BD" w:rsidRDefault="00F02C8C" w:rsidP="00F02C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机器人</w:t>
            </w: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RV</w:t>
            </w: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减速器专用润滑脂的研发及应用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DA4" w14:textId="77777777" w:rsidR="00F02C8C" w:rsidRPr="007A72BD" w:rsidRDefault="00F02C8C" w:rsidP="00F02C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纪红兵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82BE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化学与化学工程学院</w:t>
            </w:r>
          </w:p>
        </w:tc>
      </w:tr>
      <w:tr w:rsidR="00F02C8C" w:rsidRPr="007A72BD" w14:paraId="2D2C5FE1" w14:textId="77777777" w:rsidTr="00987A69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06D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AA3B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鳜</w:t>
            </w:r>
            <w:proofErr w:type="gramEnd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传染性脾肾坏死病毒病灭活疫苗高效生产关键技术研究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AD0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董传甫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DBF1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生科院</w:t>
            </w:r>
          </w:p>
        </w:tc>
      </w:tr>
      <w:tr w:rsidR="00F02C8C" w:rsidRPr="007A72BD" w14:paraId="40F1396A" w14:textId="77777777" w:rsidTr="00987A6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E7A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4996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血清microRNA在肝癌诊断中的应用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355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庄诗美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D6D2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生科院</w:t>
            </w:r>
          </w:p>
        </w:tc>
      </w:tr>
      <w:tr w:rsidR="00F02C8C" w:rsidRPr="007A72BD" w14:paraId="3EE19BF5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C8E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3D48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离子型稀土矿废弃地低成本治理技术示范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7C1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汤叶涛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F8D4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F02C8C" w:rsidRPr="007A72BD" w14:paraId="0F9A1220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FA8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4F13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高能效全自动大尺寸光电晶体提拉炉的研制与成果转化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D3C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6EC3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中法核工程与技术学院</w:t>
            </w:r>
          </w:p>
        </w:tc>
      </w:tr>
      <w:tr w:rsidR="00F02C8C" w:rsidRPr="007A72BD" w14:paraId="23F4740C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C97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F1B6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结合热场均衡与数据无线传输的动力电池系统的研发与产业化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08C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谭晓军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6765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</w:tr>
      <w:tr w:rsidR="00F02C8C" w:rsidRPr="007A72BD" w14:paraId="43CD5349" w14:textId="77777777" w:rsidTr="00987A69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87A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5265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 类新药ACM-I滴眼液和眼内注射剂的临床前研究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31E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kern w:val="0"/>
                <w:sz w:val="22"/>
              </w:rPr>
              <w:t>高前应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0B5B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中山大学中山眼科中心</w:t>
            </w:r>
          </w:p>
        </w:tc>
      </w:tr>
      <w:tr w:rsidR="00F02C8C" w:rsidRPr="007A72BD" w14:paraId="5D66E9A4" w14:textId="77777777" w:rsidTr="00987A6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E52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71B9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广东地方优质</w:t>
            </w: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猪持续</w:t>
            </w:r>
            <w:proofErr w:type="gramEnd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选育与新品种培育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932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057A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生科院</w:t>
            </w:r>
          </w:p>
        </w:tc>
      </w:tr>
      <w:tr w:rsidR="00F02C8C" w:rsidRPr="007A72BD" w14:paraId="345FFCD8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DFD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34F4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污水处理厂污泥源头减量联合末端资源化利用技术研究与应用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9A6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孙连鹏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7A4F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</w:tbl>
    <w:p w14:paraId="6173C3A2" w14:textId="77777777" w:rsidR="00050F5C" w:rsidRDefault="00050F5C"/>
    <w:p w14:paraId="3124FD89" w14:textId="1A184DA4" w:rsidR="00F02C8C" w:rsidRPr="009479E6" w:rsidRDefault="00E13693" w:rsidP="00F02C8C">
      <w:pPr>
        <w:spacing w:line="520" w:lineRule="exact"/>
        <w:jc w:val="center"/>
        <w:rPr>
          <w:rFonts w:ascii="仿宋" w:eastAsia="仿宋" w:hAnsi="仿宋"/>
          <w:b/>
          <w:noProof/>
          <w:sz w:val="28"/>
          <w:szCs w:val="32"/>
        </w:rPr>
      </w:pPr>
      <w:r w:rsidRPr="00E13693">
        <w:rPr>
          <w:rFonts w:ascii="仿宋" w:eastAsia="仿宋" w:hAnsi="仿宋" w:hint="eastAsia"/>
          <w:b/>
          <w:noProof/>
          <w:sz w:val="28"/>
          <w:szCs w:val="32"/>
        </w:rPr>
        <w:t>中山大学科技成果转化专项</w:t>
      </w:r>
      <w:r w:rsidR="00F02C8C" w:rsidRPr="009479E6">
        <w:rPr>
          <w:rFonts w:ascii="仿宋" w:eastAsia="仿宋" w:hAnsi="仿宋" w:hint="eastAsia"/>
          <w:b/>
          <w:noProof/>
          <w:sz w:val="28"/>
          <w:szCs w:val="32"/>
        </w:rPr>
        <w:t>2017年滚动</w:t>
      </w:r>
      <w:r>
        <w:rPr>
          <w:rFonts w:ascii="仿宋" w:eastAsia="仿宋" w:hAnsi="仿宋" w:hint="eastAsia"/>
          <w:b/>
          <w:noProof/>
          <w:sz w:val="28"/>
          <w:szCs w:val="32"/>
        </w:rPr>
        <w:t>支持</w:t>
      </w:r>
      <w:r w:rsidR="00F02C8C" w:rsidRPr="009479E6">
        <w:rPr>
          <w:rFonts w:ascii="仿宋" w:eastAsia="仿宋" w:hAnsi="仿宋" w:hint="eastAsia"/>
          <w:b/>
          <w:noProof/>
          <w:sz w:val="28"/>
          <w:szCs w:val="32"/>
        </w:rPr>
        <w:t>项目清单</w:t>
      </w:r>
    </w:p>
    <w:tbl>
      <w:tblPr>
        <w:tblpPr w:leftFromText="180" w:rightFromText="180" w:vertAnchor="text" w:horzAnchor="margin" w:tblpXSpec="center" w:tblpY="90"/>
        <w:tblW w:w="7953" w:type="dxa"/>
        <w:tblLook w:val="04A0" w:firstRow="1" w:lastRow="0" w:firstColumn="1" w:lastColumn="0" w:noHBand="0" w:noVBand="1"/>
      </w:tblPr>
      <w:tblGrid>
        <w:gridCol w:w="817"/>
        <w:gridCol w:w="3734"/>
        <w:gridCol w:w="1276"/>
        <w:gridCol w:w="2126"/>
      </w:tblGrid>
      <w:tr w:rsidR="00F02C8C" w:rsidRPr="007A72BD" w14:paraId="4B380C76" w14:textId="77777777" w:rsidTr="00987A6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8E2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752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9F3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BDC" w14:textId="77777777" w:rsidR="00F02C8C" w:rsidRPr="00987A69" w:rsidRDefault="00F02C8C" w:rsidP="00F02C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7A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所在单位</w:t>
            </w:r>
          </w:p>
        </w:tc>
      </w:tr>
      <w:tr w:rsidR="00F02C8C" w:rsidRPr="007A72BD" w14:paraId="70B6B0D5" w14:textId="77777777" w:rsidTr="00987A6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4C8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A54B" w14:textId="77777777" w:rsidR="00F02C8C" w:rsidRPr="007A72BD" w:rsidRDefault="00F02C8C" w:rsidP="00F02C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机器人</w:t>
            </w: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RV</w:t>
            </w: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减速器专用润滑脂的研发及应用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9E1" w14:textId="77777777" w:rsidR="00F02C8C" w:rsidRPr="007A72BD" w:rsidRDefault="00F02C8C" w:rsidP="00F02C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纪红兵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6B56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化学与化学工程学院</w:t>
            </w:r>
          </w:p>
        </w:tc>
      </w:tr>
      <w:tr w:rsidR="00F02C8C" w:rsidRPr="007A72BD" w14:paraId="164295BC" w14:textId="77777777" w:rsidTr="00987A6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F7B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2E26" w14:textId="77777777" w:rsidR="00F02C8C" w:rsidRPr="007A72BD" w:rsidRDefault="00F02C8C" w:rsidP="00F02C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结合热场均衡与数据无线传输的动力电池系统的研发与产业化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80C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谭晓军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A1F2" w14:textId="77777777" w:rsidR="00F02C8C" w:rsidRPr="007A72BD" w:rsidRDefault="00F02C8C" w:rsidP="00F02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7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</w:tr>
    </w:tbl>
    <w:p w14:paraId="13771874" w14:textId="77777777" w:rsidR="00050F5C" w:rsidRPr="00F02C8C" w:rsidRDefault="00050F5C"/>
    <w:sectPr w:rsidR="00050F5C" w:rsidRPr="00F0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2AAF9" w14:textId="77777777" w:rsidR="00CC26B4" w:rsidRDefault="00CC26B4" w:rsidP="00E13693">
      <w:r>
        <w:separator/>
      </w:r>
    </w:p>
  </w:endnote>
  <w:endnote w:type="continuationSeparator" w:id="0">
    <w:p w14:paraId="136F75F1" w14:textId="77777777" w:rsidR="00CC26B4" w:rsidRDefault="00CC26B4" w:rsidP="00E1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EC4DF" w14:textId="77777777" w:rsidR="00CC26B4" w:rsidRDefault="00CC26B4" w:rsidP="00E13693">
      <w:r>
        <w:separator/>
      </w:r>
    </w:p>
  </w:footnote>
  <w:footnote w:type="continuationSeparator" w:id="0">
    <w:p w14:paraId="45A87A51" w14:textId="77777777" w:rsidR="00CC26B4" w:rsidRDefault="00CC26B4" w:rsidP="00E1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F"/>
    <w:rsid w:val="00050F5C"/>
    <w:rsid w:val="000726CF"/>
    <w:rsid w:val="001B7790"/>
    <w:rsid w:val="00820BF0"/>
    <w:rsid w:val="00911DA6"/>
    <w:rsid w:val="009479E6"/>
    <w:rsid w:val="00987A69"/>
    <w:rsid w:val="00CC26B4"/>
    <w:rsid w:val="00D15A30"/>
    <w:rsid w:val="00D5164F"/>
    <w:rsid w:val="00E13693"/>
    <w:rsid w:val="00E94E36"/>
    <w:rsid w:val="00F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998"/>
  <w15:docId w15:val="{8C6B1234-FAE9-4640-A2D3-3BCA5E32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 Cyang</cp:lastModifiedBy>
  <cp:revision>2</cp:revision>
  <dcterms:created xsi:type="dcterms:W3CDTF">2021-01-20T01:58:00Z</dcterms:created>
  <dcterms:modified xsi:type="dcterms:W3CDTF">2021-01-20T01:58:00Z</dcterms:modified>
</cp:coreProperties>
</file>