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AC" w:rsidRDefault="00EC51AC" w:rsidP="00EC51AC">
      <w:pPr>
        <w:pStyle w:val="a3"/>
        <w:spacing w:line="240" w:lineRule="auto"/>
        <w:ind w:firstLineChars="0" w:firstLine="0"/>
        <w:jc w:val="center"/>
        <w:rPr>
          <w:rFonts w:ascii="华文仿宋" w:eastAsia="华文仿宋" w:hAnsi="华文仿宋"/>
          <w:b/>
          <w:sz w:val="22"/>
          <w:szCs w:val="22"/>
        </w:rPr>
      </w:pPr>
      <w:r>
        <w:rPr>
          <w:rFonts w:ascii="华文仿宋" w:eastAsia="华文仿宋" w:hAnsi="华文仿宋" w:hint="eastAsia"/>
          <w:b/>
          <w:sz w:val="22"/>
          <w:szCs w:val="22"/>
        </w:rPr>
        <w:t>201</w:t>
      </w:r>
      <w:r w:rsidR="00B72FD0">
        <w:rPr>
          <w:rFonts w:ascii="华文仿宋" w:eastAsia="华文仿宋" w:hAnsi="华文仿宋" w:hint="eastAsia"/>
          <w:b/>
          <w:sz w:val="22"/>
          <w:szCs w:val="22"/>
        </w:rPr>
        <w:t>6</w:t>
      </w:r>
      <w:r>
        <w:rPr>
          <w:rFonts w:ascii="华文仿宋" w:eastAsia="华文仿宋" w:hAnsi="华文仿宋" w:hint="eastAsia"/>
          <w:b/>
          <w:sz w:val="22"/>
          <w:szCs w:val="22"/>
        </w:rPr>
        <w:t>年广东省科学技术奖-科技进步类类</w:t>
      </w:r>
    </w:p>
    <w:p w:rsidR="00EC51AC" w:rsidRDefault="00EC51AC" w:rsidP="00EC51AC">
      <w:pPr>
        <w:autoSpaceDE w:val="0"/>
        <w:autoSpaceDN w:val="0"/>
        <w:adjustRightInd w:val="0"/>
        <w:snapToGrid w:val="0"/>
        <w:spacing w:line="360" w:lineRule="auto"/>
        <w:rPr>
          <w:rFonts w:ascii="华文仿宋" w:eastAsia="华文仿宋" w:hAnsi="华文仿宋"/>
          <w:b/>
          <w:sz w:val="22"/>
          <w:szCs w:val="22"/>
        </w:rPr>
      </w:pPr>
      <w:r>
        <w:rPr>
          <w:rFonts w:ascii="华文仿宋" w:eastAsia="华文仿宋" w:hAnsi="华文仿宋"/>
          <w:b/>
          <w:sz w:val="22"/>
          <w:szCs w:val="22"/>
        </w:rPr>
        <w:t>项目名称：</w:t>
      </w:r>
      <w:r w:rsidR="00344515" w:rsidRPr="00344515">
        <w:rPr>
          <w:rFonts w:ascii="华文仿宋" w:eastAsia="华文仿宋" w:hAnsi="华文仿宋" w:hint="eastAsia"/>
          <w:b/>
          <w:sz w:val="22"/>
          <w:szCs w:val="22"/>
        </w:rPr>
        <w:t>数字化种猪育种关键技术研发与产业化应用</w:t>
      </w:r>
    </w:p>
    <w:p w:rsidR="00EC51AC" w:rsidRDefault="00EC51AC" w:rsidP="00EC51AC">
      <w:pPr>
        <w:autoSpaceDE w:val="0"/>
        <w:autoSpaceDN w:val="0"/>
        <w:adjustRightInd w:val="0"/>
        <w:snapToGrid w:val="0"/>
        <w:spacing w:line="360" w:lineRule="auto"/>
        <w:rPr>
          <w:rFonts w:ascii="宋体" w:hAnsi="Calibri" w:cs="宋体"/>
          <w:kern w:val="0"/>
          <w:sz w:val="24"/>
        </w:rPr>
      </w:pPr>
      <w:r>
        <w:rPr>
          <w:rFonts w:ascii="华文仿宋" w:eastAsia="华文仿宋" w:hAnsi="华文仿宋"/>
          <w:b/>
          <w:sz w:val="22"/>
          <w:szCs w:val="22"/>
        </w:rPr>
        <w:t>主要完成单位：</w:t>
      </w:r>
      <w:r w:rsidR="00344515">
        <w:rPr>
          <w:rFonts w:hint="eastAsia"/>
        </w:rPr>
        <w:t>中山大学、华南农业大学、广州市艾佩克养殖技术有限公司、</w:t>
      </w:r>
      <w:r w:rsidR="00344515" w:rsidRPr="001170DB">
        <w:rPr>
          <w:rFonts w:hint="eastAsia"/>
        </w:rPr>
        <w:t>广东省畜牧技</w:t>
      </w:r>
      <w:r w:rsidR="00344515">
        <w:rPr>
          <w:rFonts w:hint="eastAsia"/>
        </w:rPr>
        <w:t>术推广总站、广东壹号食品股份有限公司、广西扬翔股份有限公司、</w:t>
      </w:r>
      <w:r w:rsidR="00344515" w:rsidRPr="001170DB">
        <w:rPr>
          <w:rFonts w:hint="eastAsia"/>
        </w:rPr>
        <w:t>佳和农牧股份有限公司</w:t>
      </w:r>
    </w:p>
    <w:p w:rsidR="00EC51AC" w:rsidRDefault="00EC51AC" w:rsidP="00EC51AC">
      <w:pPr>
        <w:autoSpaceDE w:val="0"/>
        <w:autoSpaceDN w:val="0"/>
        <w:adjustRightInd w:val="0"/>
        <w:snapToGrid w:val="0"/>
        <w:spacing w:line="360" w:lineRule="auto"/>
        <w:rPr>
          <w:rFonts w:ascii="华文仿宋" w:eastAsia="华文仿宋" w:hAnsi="华文仿宋"/>
          <w:sz w:val="22"/>
          <w:szCs w:val="22"/>
        </w:rPr>
      </w:pPr>
      <w:r>
        <w:rPr>
          <w:rFonts w:ascii="华文仿宋" w:eastAsia="华文仿宋" w:hAnsi="华文仿宋" w:hint="eastAsia"/>
          <w:b/>
          <w:sz w:val="22"/>
          <w:szCs w:val="22"/>
        </w:rPr>
        <w:t>主要完成人：</w:t>
      </w:r>
      <w:r w:rsidR="00344515">
        <w:rPr>
          <w:rFonts w:hint="eastAsia"/>
        </w:rPr>
        <w:t>刘小红、陈瑶生、李加琪、王希斌、张哲、陈赞谋、袁金锋、莫德林、张从林、宋德清、陈清森、唐凡、曾检华、谢水华、罗艳凤</w:t>
      </w:r>
    </w:p>
    <w:p w:rsidR="00E27472" w:rsidRDefault="00EC51AC" w:rsidP="00E27472">
      <w:pPr>
        <w:autoSpaceDE w:val="0"/>
        <w:autoSpaceDN w:val="0"/>
        <w:adjustRightInd w:val="0"/>
        <w:snapToGrid w:val="0"/>
        <w:spacing w:line="360" w:lineRule="auto"/>
        <w:rPr>
          <w:rFonts w:ascii="华文仿宋" w:eastAsia="华文仿宋" w:hAnsi="华文仿宋" w:hint="eastAsia"/>
          <w:b/>
          <w:sz w:val="22"/>
          <w:szCs w:val="22"/>
        </w:rPr>
      </w:pPr>
      <w:r>
        <w:rPr>
          <w:rFonts w:ascii="华文仿宋" w:eastAsia="华文仿宋" w:hAnsi="华文仿宋"/>
          <w:b/>
          <w:sz w:val="22"/>
          <w:szCs w:val="22"/>
        </w:rPr>
        <w:t>项目简介</w:t>
      </w:r>
      <w:r w:rsidR="00E27472">
        <w:rPr>
          <w:rFonts w:ascii="华文仿宋" w:eastAsia="华文仿宋" w:hAnsi="华文仿宋" w:hint="eastAsia"/>
          <w:b/>
          <w:sz w:val="22"/>
          <w:szCs w:val="22"/>
        </w:rPr>
        <w:t>：</w:t>
      </w:r>
    </w:p>
    <w:p w:rsidR="00344515" w:rsidRPr="00344515" w:rsidRDefault="00344515" w:rsidP="00344515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hint="eastAsia"/>
          <w:bCs/>
          <w:szCs w:val="21"/>
        </w:rPr>
      </w:pPr>
      <w:r w:rsidRPr="00344515">
        <w:rPr>
          <w:rFonts w:ascii="宋体" w:hAnsi="宋体" w:hint="eastAsia"/>
          <w:bCs/>
          <w:szCs w:val="21"/>
        </w:rPr>
        <w:t xml:space="preserve">    我国是世界第一大生猪</w:t>
      </w:r>
      <w:proofErr w:type="gramStart"/>
      <w:r w:rsidRPr="00344515">
        <w:rPr>
          <w:rFonts w:ascii="宋体" w:hAnsi="宋体" w:hint="eastAsia"/>
          <w:bCs/>
          <w:szCs w:val="21"/>
        </w:rPr>
        <w:t>养殖国</w:t>
      </w:r>
      <w:proofErr w:type="gramEnd"/>
      <w:r w:rsidRPr="00344515">
        <w:rPr>
          <w:rFonts w:ascii="宋体" w:hAnsi="宋体" w:hint="eastAsia"/>
          <w:bCs/>
          <w:szCs w:val="21"/>
        </w:rPr>
        <w:t>和猪肉消费国，养殖、消费数量均占世界总量的50%以上，猪肉指数成为我国平衡世界贸易、国家货币政策调整等的重要参考。近年来，我国生猪养殖从家庭副业逐步向生猪产业方向转变，由分散饲养逐步向集约化饲养转变，商品化种猪的需求不断增加，如何实现种猪性的持续提高成为行业的关键。早期阶段，许多养殖户采用</w:t>
      </w:r>
      <w:proofErr w:type="gramStart"/>
      <w:r w:rsidRPr="00344515">
        <w:rPr>
          <w:rFonts w:ascii="宋体" w:hAnsi="宋体" w:hint="eastAsia"/>
          <w:bCs/>
          <w:szCs w:val="21"/>
        </w:rPr>
        <w:t>见母就</w:t>
      </w:r>
      <w:proofErr w:type="gramEnd"/>
      <w:r w:rsidRPr="00344515">
        <w:rPr>
          <w:rFonts w:ascii="宋体" w:hAnsi="宋体" w:hint="eastAsia"/>
          <w:bCs/>
          <w:szCs w:val="21"/>
        </w:rPr>
        <w:t>留、甚至把商品母猪留作种用，生产效率受到极大影响。随着种猪市场的不断成熟，全国先后建成了8223家种猪场，但由于种猪选育技术手段落后、规模小、分散、各自为政等因素影响，种猪育种长期采用以体型选择为主，结合部分性能表型性能进行选育，种猪遗传性能进展缓慢甚至退化，严重影响生猪产业的行业竞争力和国际竞争力。为此，项目组自2006年以来，针对上述问题，以数字化种猪育种关键技术研发为突破口，提出以种猪选配计划吻合度、种公猪配种均衡度、种猪性能测定均衡度、种猪选留频率等关键指标来量化种猪育种效率，同时，研发了基因组育种值最佳线性无</w:t>
      </w:r>
      <w:proofErr w:type="gramStart"/>
      <w:r w:rsidRPr="00344515">
        <w:rPr>
          <w:rFonts w:ascii="宋体" w:hAnsi="宋体" w:hint="eastAsia"/>
          <w:bCs/>
          <w:szCs w:val="21"/>
        </w:rPr>
        <w:t>偏预测</w:t>
      </w:r>
      <w:proofErr w:type="gramEnd"/>
      <w:r w:rsidRPr="00344515">
        <w:rPr>
          <w:rFonts w:ascii="宋体" w:hAnsi="宋体" w:hint="eastAsia"/>
          <w:bCs/>
          <w:szCs w:val="21"/>
        </w:rPr>
        <w:t>技术，实现常规性能测定与分子标记信息的数字化转变，标准化了种猪育种流程；为提高现场种猪育种效率，项目组研发了网络</w:t>
      </w:r>
      <w:proofErr w:type="gramStart"/>
      <w:r w:rsidRPr="00344515">
        <w:rPr>
          <w:rFonts w:ascii="宋体" w:hAnsi="宋体" w:hint="eastAsia"/>
          <w:bCs/>
          <w:szCs w:val="21"/>
        </w:rPr>
        <w:t>化育种</w:t>
      </w:r>
      <w:proofErr w:type="gramEnd"/>
      <w:r w:rsidRPr="00344515">
        <w:rPr>
          <w:rFonts w:ascii="宋体" w:hAnsi="宋体" w:hint="eastAsia"/>
          <w:bCs/>
          <w:szCs w:val="21"/>
        </w:rPr>
        <w:t>与生产管理系统。实现了我国数字化种猪育种的重大转变，为今后我国规模化种猪育种与生产水平的提升奠定技术基础。主要创新点包括：</w:t>
      </w:r>
    </w:p>
    <w:p w:rsidR="00344515" w:rsidRPr="00344515" w:rsidRDefault="00344515" w:rsidP="00344515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hint="eastAsia"/>
          <w:bCs/>
          <w:szCs w:val="21"/>
        </w:rPr>
      </w:pPr>
      <w:r w:rsidRPr="00344515">
        <w:rPr>
          <w:rFonts w:ascii="宋体" w:hAnsi="宋体" w:hint="eastAsia"/>
          <w:bCs/>
          <w:szCs w:val="21"/>
        </w:rPr>
        <w:t xml:space="preserve">    一是首次系统研发了数字化种猪育种关键技术体系，创制了种猪选配计划吻合度等4个关键指标来量化种猪育种效率。通过持续跟踪华南区为主的11家国家生猪核心</w:t>
      </w:r>
      <w:proofErr w:type="gramStart"/>
      <w:r w:rsidRPr="00344515">
        <w:rPr>
          <w:rFonts w:ascii="宋体" w:hAnsi="宋体" w:hint="eastAsia"/>
          <w:bCs/>
          <w:szCs w:val="21"/>
        </w:rPr>
        <w:t>育种场</w:t>
      </w:r>
      <w:proofErr w:type="gramEnd"/>
      <w:r w:rsidRPr="00344515">
        <w:rPr>
          <w:rFonts w:ascii="宋体" w:hAnsi="宋体" w:hint="eastAsia"/>
          <w:bCs/>
          <w:szCs w:val="21"/>
        </w:rPr>
        <w:t>10年的育种进程，结合国家种猪育种数据库部分数据，系统研发了成套数字化种猪育种关键技术，从种猪育种现状与问题、核心群建设与维护、选配计划制订与监控、性能测定计划制订与实施、种母猪选育与监控、种公猪选育与监控、育种过程管理与监控、选育效果评价与绩效管理、育种方案制订与实施等9个方面，深入地论述了种猪育种与生产数字化管理关键技术流程、监控要素、实施过程可能遇到的问题及处理措施等，创制了种猪选配计划吻合度、种公猪配种均衡度、种猪性能测定均衡度、种猪选留频率等4个关键指标来量化种猪育种效率，应用该技术种猪遗传进展提高10%-40%以上。</w:t>
      </w:r>
    </w:p>
    <w:p w:rsidR="00344515" w:rsidRPr="00344515" w:rsidRDefault="00344515" w:rsidP="00344515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hint="eastAsia"/>
          <w:bCs/>
          <w:szCs w:val="21"/>
        </w:rPr>
      </w:pPr>
      <w:r w:rsidRPr="00344515">
        <w:rPr>
          <w:rFonts w:ascii="宋体" w:hAnsi="宋体" w:hint="eastAsia"/>
          <w:bCs/>
          <w:szCs w:val="21"/>
        </w:rPr>
        <w:t xml:space="preserve">    二是首次研发了选种选配模型化、多性状多个BLUP 模型联合遗传评估的快速计算、种猪育种与生产指标的标准化等关键技术，并将上述技术应用于种猪育种与生产管理信息系统，</w:t>
      </w:r>
      <w:r w:rsidRPr="00344515">
        <w:rPr>
          <w:rFonts w:ascii="宋体" w:hAnsi="宋体" w:hint="eastAsia"/>
          <w:bCs/>
          <w:szCs w:val="21"/>
        </w:rPr>
        <w:lastRenderedPageBreak/>
        <w:t>解决了依据追踪系统进行选配、依靠中（大）机进行 BLUP 育种计算以及场间种猪性能比较等实际问题，为种猪选育提供了高效、便捷的手段。应用超大规模正定稀疏矩阵最小度算法技术，首次攻克了选种选配模型化、多性状多个BLUP模型联合遗传评估的快速计算、种猪育种与生产指标的标准化等，实现集团化种猪育种与生产分层、分组、分类管理，在此基础上研发的信息管理软件占全国规模化猪场管理软件50%以上。</w:t>
      </w:r>
    </w:p>
    <w:p w:rsidR="00344515" w:rsidRPr="00344515" w:rsidRDefault="00344515" w:rsidP="00344515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hint="eastAsia"/>
          <w:bCs/>
          <w:szCs w:val="21"/>
        </w:rPr>
      </w:pPr>
      <w:r w:rsidRPr="00344515">
        <w:rPr>
          <w:rFonts w:ascii="宋体" w:hAnsi="宋体" w:hint="eastAsia"/>
          <w:bCs/>
          <w:szCs w:val="21"/>
        </w:rPr>
        <w:t xml:space="preserve">    三是研发了基因组育种值最佳线性无</w:t>
      </w:r>
      <w:proofErr w:type="gramStart"/>
      <w:r w:rsidRPr="00344515">
        <w:rPr>
          <w:rFonts w:ascii="宋体" w:hAnsi="宋体" w:hint="eastAsia"/>
          <w:bCs/>
          <w:szCs w:val="21"/>
        </w:rPr>
        <w:t>偏预测</w:t>
      </w:r>
      <w:proofErr w:type="gramEnd"/>
      <w:r w:rsidRPr="00344515">
        <w:rPr>
          <w:rFonts w:ascii="宋体" w:hAnsi="宋体" w:hint="eastAsia"/>
          <w:bCs/>
          <w:szCs w:val="21"/>
        </w:rPr>
        <w:t>技术，实现常规性能测定与分子标记信息的数字化转变，标准化了种猪育种流程，通过分子标记信息的导入，预计估计育种值的准确性提高30%以上。研发了CART 基因等评定猪脂肪沉积性能的分子标记，优化了不同分子标记与BLUP联合评估技术，在传统遗传评估基础上提高了种猪评估准确性。同时，在地方猪资源保护、育种中应用上述分子标记，系统研发了</w:t>
      </w:r>
      <w:proofErr w:type="gramStart"/>
      <w:r w:rsidRPr="00344515">
        <w:rPr>
          <w:rFonts w:ascii="宋体" w:hAnsi="宋体" w:hint="eastAsia"/>
          <w:bCs/>
          <w:szCs w:val="21"/>
        </w:rPr>
        <w:t>地方猪本品种</w:t>
      </w:r>
      <w:proofErr w:type="gramEnd"/>
      <w:r w:rsidRPr="00344515">
        <w:rPr>
          <w:rFonts w:ascii="宋体" w:hAnsi="宋体" w:hint="eastAsia"/>
          <w:bCs/>
          <w:szCs w:val="21"/>
        </w:rPr>
        <w:t>选育时的测定方法、遗传参数、遗传评估模型、资源保护管理系统等。</w:t>
      </w:r>
    </w:p>
    <w:p w:rsidR="00E27472" w:rsidRDefault="00E27472">
      <w:pPr>
        <w:widowControl/>
        <w:jc w:val="left"/>
        <w:rPr>
          <w:rFonts w:ascii="华文仿宋" w:eastAsia="华文仿宋" w:hAnsi="华文仿宋"/>
          <w:b/>
          <w:sz w:val="22"/>
          <w:szCs w:val="22"/>
        </w:rPr>
      </w:pPr>
      <w:r>
        <w:rPr>
          <w:rFonts w:ascii="华文仿宋" w:eastAsia="华文仿宋" w:hAnsi="华文仿宋"/>
          <w:b/>
          <w:sz w:val="22"/>
          <w:szCs w:val="22"/>
        </w:rPr>
        <w:br w:type="page"/>
      </w:r>
    </w:p>
    <w:p w:rsidR="00E27472" w:rsidRDefault="00E27472" w:rsidP="00E27472">
      <w:pPr>
        <w:spacing w:line="360" w:lineRule="auto"/>
        <w:ind w:left="538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知识产权情况:</w:t>
      </w:r>
    </w:p>
    <w:p w:rsidR="00E27472" w:rsidRDefault="00E27472" w:rsidP="00E27472">
      <w:pPr>
        <w:spacing w:line="360" w:lineRule="auto"/>
        <w:ind w:firstLineChars="221" w:firstLine="46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）知识产权明细</w:t>
      </w:r>
      <w:r>
        <w:rPr>
          <w:rFonts w:hint="eastAsia"/>
          <w:color w:val="FF0000"/>
          <w:szCs w:val="21"/>
        </w:rPr>
        <w:t xml:space="preserve"> </w:t>
      </w:r>
    </w:p>
    <w:tbl>
      <w:tblPr>
        <w:tblW w:w="939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7"/>
        <w:gridCol w:w="1134"/>
        <w:gridCol w:w="1134"/>
        <w:gridCol w:w="1059"/>
        <w:gridCol w:w="636"/>
        <w:gridCol w:w="1335"/>
        <w:gridCol w:w="945"/>
        <w:gridCol w:w="1110"/>
        <w:gridCol w:w="932"/>
      </w:tblGrid>
      <w:tr w:rsidR="00E27472" w:rsidTr="00344515">
        <w:trPr>
          <w:trHeight w:val="454"/>
        </w:trPr>
        <w:tc>
          <w:tcPr>
            <w:tcW w:w="1107" w:type="dxa"/>
            <w:vAlign w:val="center"/>
          </w:tcPr>
          <w:p w:rsidR="00E27472" w:rsidRDefault="00E27472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知识产权类别</w:t>
            </w:r>
          </w:p>
        </w:tc>
        <w:tc>
          <w:tcPr>
            <w:tcW w:w="1134" w:type="dxa"/>
            <w:vAlign w:val="center"/>
          </w:tcPr>
          <w:p w:rsidR="00E27472" w:rsidRDefault="00E27472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知识产权具体名称</w:t>
            </w:r>
          </w:p>
        </w:tc>
        <w:tc>
          <w:tcPr>
            <w:tcW w:w="1134" w:type="dxa"/>
            <w:vAlign w:val="center"/>
          </w:tcPr>
          <w:p w:rsidR="00E27472" w:rsidRDefault="00E27472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授权国家</w:t>
            </w:r>
          </w:p>
          <w:p w:rsidR="00E27472" w:rsidRDefault="00E27472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（地区）</w:t>
            </w:r>
          </w:p>
        </w:tc>
        <w:tc>
          <w:tcPr>
            <w:tcW w:w="1059" w:type="dxa"/>
            <w:vAlign w:val="center"/>
          </w:tcPr>
          <w:p w:rsidR="00E27472" w:rsidRDefault="00E27472" w:rsidP="00FA0F2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授权号</w:t>
            </w:r>
          </w:p>
        </w:tc>
        <w:tc>
          <w:tcPr>
            <w:tcW w:w="636" w:type="dxa"/>
            <w:vAlign w:val="center"/>
          </w:tcPr>
          <w:p w:rsidR="00E27472" w:rsidRDefault="00E27472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授权日期</w:t>
            </w:r>
          </w:p>
        </w:tc>
        <w:tc>
          <w:tcPr>
            <w:tcW w:w="1335" w:type="dxa"/>
            <w:vAlign w:val="center"/>
          </w:tcPr>
          <w:p w:rsidR="00E27472" w:rsidRDefault="00E27472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945" w:type="dxa"/>
            <w:vAlign w:val="center"/>
          </w:tcPr>
          <w:p w:rsidR="00E27472" w:rsidRDefault="00E27472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权利人</w:t>
            </w:r>
          </w:p>
        </w:tc>
        <w:tc>
          <w:tcPr>
            <w:tcW w:w="1110" w:type="dxa"/>
            <w:vAlign w:val="center"/>
          </w:tcPr>
          <w:p w:rsidR="00E27472" w:rsidRDefault="00E27472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发明人</w:t>
            </w:r>
          </w:p>
        </w:tc>
        <w:tc>
          <w:tcPr>
            <w:tcW w:w="932" w:type="dxa"/>
            <w:vAlign w:val="center"/>
          </w:tcPr>
          <w:p w:rsidR="00E27472" w:rsidRDefault="00E27472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有效状态</w:t>
            </w:r>
          </w:p>
        </w:tc>
      </w:tr>
      <w:tr w:rsidR="00E27472" w:rsidRPr="00344515" w:rsidTr="00344515">
        <w:trPr>
          <w:trHeight w:val="680"/>
        </w:trPr>
        <w:tc>
          <w:tcPr>
            <w:tcW w:w="1107" w:type="dxa"/>
            <w:vAlign w:val="center"/>
          </w:tcPr>
          <w:p w:rsidR="00E27472" w:rsidRPr="00344515" w:rsidRDefault="00344515" w:rsidP="00FA0F2E">
            <w:pPr>
              <w:jc w:val="left"/>
              <w:rPr>
                <w:rFonts w:hint="eastAsia"/>
                <w:color w:val="FF0000"/>
                <w:sz w:val="18"/>
                <w:szCs w:val="18"/>
              </w:rPr>
            </w:pPr>
            <w:r w:rsidRPr="00344515">
              <w:rPr>
                <w:rFonts w:hint="eastAsia"/>
                <w:color w:val="FF0000"/>
                <w:sz w:val="18"/>
                <w:szCs w:val="18"/>
              </w:rPr>
              <w:t>发明专利</w:t>
            </w:r>
          </w:p>
        </w:tc>
        <w:tc>
          <w:tcPr>
            <w:tcW w:w="1134" w:type="dxa"/>
            <w:vAlign w:val="center"/>
          </w:tcPr>
          <w:p w:rsidR="00E27472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一种评价猪的脂肪沉积性能的方法</w:t>
            </w:r>
          </w:p>
        </w:tc>
        <w:tc>
          <w:tcPr>
            <w:tcW w:w="1134" w:type="dxa"/>
            <w:vAlign w:val="center"/>
          </w:tcPr>
          <w:p w:rsidR="00E27472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1059" w:type="dxa"/>
            <w:vAlign w:val="center"/>
          </w:tcPr>
          <w:p w:rsidR="00E27472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 w:rsidRPr="00344515">
              <w:rPr>
                <w:sz w:val="18"/>
                <w:szCs w:val="18"/>
              </w:rPr>
              <w:t>ZL201110451463.6</w:t>
            </w:r>
          </w:p>
        </w:tc>
        <w:tc>
          <w:tcPr>
            <w:tcW w:w="636" w:type="dxa"/>
            <w:vAlign w:val="center"/>
          </w:tcPr>
          <w:p w:rsidR="00E27472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2013.12.25</w:t>
            </w:r>
          </w:p>
        </w:tc>
        <w:tc>
          <w:tcPr>
            <w:tcW w:w="1335" w:type="dxa"/>
            <w:vAlign w:val="center"/>
          </w:tcPr>
          <w:p w:rsidR="00E27472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第</w:t>
            </w:r>
            <w:r w:rsidRPr="00344515">
              <w:rPr>
                <w:rFonts w:hint="eastAsia"/>
                <w:sz w:val="18"/>
                <w:szCs w:val="18"/>
              </w:rPr>
              <w:t>1325415</w:t>
            </w:r>
            <w:r w:rsidRPr="00344515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945" w:type="dxa"/>
            <w:vAlign w:val="center"/>
          </w:tcPr>
          <w:p w:rsidR="00E27472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中山大学</w:t>
            </w:r>
          </w:p>
        </w:tc>
        <w:tc>
          <w:tcPr>
            <w:tcW w:w="1110" w:type="dxa"/>
            <w:vAlign w:val="center"/>
          </w:tcPr>
          <w:p w:rsidR="00E27472" w:rsidRPr="00344515" w:rsidRDefault="00E27472" w:rsidP="00FA0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E27472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344515" w:rsidRPr="00344515" w:rsidTr="00344515">
        <w:trPr>
          <w:trHeight w:val="680"/>
        </w:trPr>
        <w:tc>
          <w:tcPr>
            <w:tcW w:w="1107" w:type="dxa"/>
            <w:vAlign w:val="center"/>
          </w:tcPr>
          <w:p w:rsidR="00344515" w:rsidRPr="00344515" w:rsidRDefault="00344515" w:rsidP="00FA0F2E">
            <w:pPr>
              <w:jc w:val="left"/>
              <w:rPr>
                <w:sz w:val="18"/>
                <w:szCs w:val="18"/>
              </w:rPr>
            </w:pPr>
            <w:r w:rsidRPr="00344515">
              <w:rPr>
                <w:rFonts w:hint="eastAsia"/>
                <w:color w:val="FF0000"/>
                <w:sz w:val="18"/>
                <w:szCs w:val="18"/>
              </w:rPr>
              <w:t>发明专利</w:t>
            </w:r>
          </w:p>
        </w:tc>
        <w:tc>
          <w:tcPr>
            <w:tcW w:w="1134" w:type="dxa"/>
            <w:vAlign w:val="center"/>
          </w:tcPr>
          <w:p w:rsidR="00344515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一种用于</w:t>
            </w:r>
            <w:proofErr w:type="gramStart"/>
            <w:r w:rsidRPr="00344515">
              <w:rPr>
                <w:rFonts w:hint="eastAsia"/>
                <w:sz w:val="18"/>
                <w:szCs w:val="18"/>
              </w:rPr>
              <w:t>猪背膘厚</w:t>
            </w:r>
            <w:proofErr w:type="gramEnd"/>
            <w:r w:rsidRPr="00344515">
              <w:rPr>
                <w:rFonts w:hint="eastAsia"/>
                <w:sz w:val="18"/>
                <w:szCs w:val="18"/>
              </w:rPr>
              <w:t>标记辅助选择的分子标记的方法</w:t>
            </w:r>
          </w:p>
        </w:tc>
        <w:tc>
          <w:tcPr>
            <w:tcW w:w="1134" w:type="dxa"/>
            <w:vAlign w:val="center"/>
          </w:tcPr>
          <w:p w:rsidR="00344515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1059" w:type="dxa"/>
            <w:vAlign w:val="center"/>
          </w:tcPr>
          <w:p w:rsidR="00344515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 w:rsidRPr="00344515">
              <w:rPr>
                <w:sz w:val="18"/>
                <w:szCs w:val="18"/>
              </w:rPr>
              <w:t>ZL201110448950.7</w:t>
            </w:r>
          </w:p>
        </w:tc>
        <w:tc>
          <w:tcPr>
            <w:tcW w:w="636" w:type="dxa"/>
            <w:vAlign w:val="center"/>
          </w:tcPr>
          <w:p w:rsidR="00344515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2014.6.25</w:t>
            </w:r>
          </w:p>
        </w:tc>
        <w:tc>
          <w:tcPr>
            <w:tcW w:w="1335" w:type="dxa"/>
            <w:vAlign w:val="center"/>
          </w:tcPr>
          <w:p w:rsidR="00344515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1427545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945" w:type="dxa"/>
            <w:vAlign w:val="center"/>
          </w:tcPr>
          <w:p w:rsidR="00344515" w:rsidRPr="00344515" w:rsidRDefault="00344515" w:rsidP="00690DAD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中山大学</w:t>
            </w:r>
          </w:p>
        </w:tc>
        <w:tc>
          <w:tcPr>
            <w:tcW w:w="1110" w:type="dxa"/>
            <w:vAlign w:val="center"/>
          </w:tcPr>
          <w:p w:rsidR="00344515" w:rsidRPr="00344515" w:rsidRDefault="00344515" w:rsidP="00690D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44515" w:rsidRPr="00344515" w:rsidRDefault="00344515" w:rsidP="00690DAD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344515" w:rsidRPr="00344515" w:rsidTr="00344515">
        <w:trPr>
          <w:trHeight w:val="680"/>
        </w:trPr>
        <w:tc>
          <w:tcPr>
            <w:tcW w:w="1107" w:type="dxa"/>
            <w:vAlign w:val="center"/>
          </w:tcPr>
          <w:p w:rsidR="00344515" w:rsidRPr="00344515" w:rsidRDefault="00344515" w:rsidP="00690DAD">
            <w:pPr>
              <w:jc w:val="left"/>
              <w:rPr>
                <w:sz w:val="18"/>
                <w:szCs w:val="18"/>
              </w:rPr>
            </w:pPr>
            <w:r w:rsidRPr="00344515">
              <w:rPr>
                <w:rFonts w:hint="eastAsia"/>
                <w:color w:val="FF0000"/>
                <w:sz w:val="18"/>
                <w:szCs w:val="18"/>
              </w:rPr>
              <w:t>发明专利</w:t>
            </w:r>
          </w:p>
        </w:tc>
        <w:tc>
          <w:tcPr>
            <w:tcW w:w="1134" w:type="dxa"/>
            <w:vAlign w:val="center"/>
          </w:tcPr>
          <w:p w:rsidR="00344515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一种优化的硫化物</w:t>
            </w:r>
            <w:proofErr w:type="gramStart"/>
            <w:r w:rsidRPr="00344515">
              <w:rPr>
                <w:rFonts w:hint="eastAsia"/>
                <w:sz w:val="18"/>
                <w:szCs w:val="18"/>
              </w:rPr>
              <w:t>醌</w:t>
            </w:r>
            <w:proofErr w:type="gramEnd"/>
            <w:r w:rsidRPr="00344515">
              <w:rPr>
                <w:rFonts w:hint="eastAsia"/>
                <w:sz w:val="18"/>
                <w:szCs w:val="18"/>
              </w:rPr>
              <w:t>氧化还原酶基因及其表达载体</w:t>
            </w:r>
          </w:p>
        </w:tc>
        <w:tc>
          <w:tcPr>
            <w:tcW w:w="1134" w:type="dxa"/>
            <w:vAlign w:val="center"/>
          </w:tcPr>
          <w:p w:rsidR="00344515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1059" w:type="dxa"/>
            <w:vAlign w:val="center"/>
          </w:tcPr>
          <w:p w:rsidR="00344515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 w:rsidRPr="00344515">
              <w:rPr>
                <w:sz w:val="18"/>
                <w:szCs w:val="18"/>
              </w:rPr>
              <w:t>ZL201210197611.0</w:t>
            </w:r>
          </w:p>
        </w:tc>
        <w:tc>
          <w:tcPr>
            <w:tcW w:w="636" w:type="dxa"/>
            <w:vAlign w:val="center"/>
          </w:tcPr>
          <w:p w:rsidR="00344515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2014.7.30</w:t>
            </w:r>
          </w:p>
        </w:tc>
        <w:tc>
          <w:tcPr>
            <w:tcW w:w="1335" w:type="dxa"/>
            <w:vAlign w:val="center"/>
          </w:tcPr>
          <w:p w:rsidR="00344515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1454028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945" w:type="dxa"/>
            <w:vAlign w:val="center"/>
          </w:tcPr>
          <w:p w:rsidR="00344515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华南农业大学</w:t>
            </w:r>
          </w:p>
        </w:tc>
        <w:tc>
          <w:tcPr>
            <w:tcW w:w="1110" w:type="dxa"/>
            <w:vAlign w:val="center"/>
          </w:tcPr>
          <w:p w:rsidR="00344515" w:rsidRPr="00344515" w:rsidRDefault="00344515" w:rsidP="00FA0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44515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344515" w:rsidRPr="00344515" w:rsidTr="00344515">
        <w:trPr>
          <w:trHeight w:val="680"/>
        </w:trPr>
        <w:tc>
          <w:tcPr>
            <w:tcW w:w="1107" w:type="dxa"/>
            <w:vAlign w:val="center"/>
          </w:tcPr>
          <w:p w:rsidR="00344515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软件著作权</w:t>
            </w:r>
          </w:p>
        </w:tc>
        <w:tc>
          <w:tcPr>
            <w:tcW w:w="1134" w:type="dxa"/>
            <w:vAlign w:val="center"/>
          </w:tcPr>
          <w:p w:rsidR="00344515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简易化猪场生产系统</w:t>
            </w:r>
          </w:p>
        </w:tc>
        <w:tc>
          <w:tcPr>
            <w:tcW w:w="1134" w:type="dxa"/>
            <w:vAlign w:val="center"/>
          </w:tcPr>
          <w:p w:rsidR="00344515" w:rsidRPr="00344515" w:rsidRDefault="00344515" w:rsidP="00FA0F2E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1059" w:type="dxa"/>
            <w:vAlign w:val="center"/>
          </w:tcPr>
          <w:p w:rsidR="00344515" w:rsidRPr="00344515" w:rsidRDefault="00344515" w:rsidP="00FA0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344515" w:rsidRPr="00344515" w:rsidRDefault="00EB4E67" w:rsidP="00FA0F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2015.12.30</w:t>
            </w:r>
          </w:p>
        </w:tc>
        <w:tc>
          <w:tcPr>
            <w:tcW w:w="1335" w:type="dxa"/>
            <w:vAlign w:val="center"/>
          </w:tcPr>
          <w:p w:rsidR="00344515" w:rsidRPr="00344515" w:rsidRDefault="00EB4E67" w:rsidP="00FA0F2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软著登字</w:t>
            </w:r>
            <w:proofErr w:type="gramEnd"/>
            <w:r w:rsidR="00344515">
              <w:rPr>
                <w:rFonts w:hint="eastAsia"/>
                <w:sz w:val="18"/>
                <w:szCs w:val="18"/>
              </w:rPr>
              <w:t>第</w:t>
            </w:r>
            <w:r w:rsidR="00344515">
              <w:rPr>
                <w:rFonts w:hint="eastAsia"/>
                <w:sz w:val="18"/>
                <w:szCs w:val="18"/>
              </w:rPr>
              <w:t>1237084</w:t>
            </w:r>
            <w:r w:rsidR="00344515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945" w:type="dxa"/>
            <w:vAlign w:val="center"/>
          </w:tcPr>
          <w:p w:rsidR="00344515" w:rsidRPr="00344515" w:rsidRDefault="00EB4E67" w:rsidP="00FA0F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广州市艾佩克养殖技术咨询有限公司</w:t>
            </w:r>
          </w:p>
        </w:tc>
        <w:tc>
          <w:tcPr>
            <w:tcW w:w="1110" w:type="dxa"/>
            <w:vAlign w:val="center"/>
          </w:tcPr>
          <w:p w:rsidR="00344515" w:rsidRPr="00344515" w:rsidRDefault="00344515" w:rsidP="00FA0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44515" w:rsidRPr="00344515" w:rsidRDefault="00EB4E67" w:rsidP="00FA0F2E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EB4E67" w:rsidRPr="00344515" w:rsidTr="00344515">
        <w:trPr>
          <w:trHeight w:val="680"/>
        </w:trPr>
        <w:tc>
          <w:tcPr>
            <w:tcW w:w="1107" w:type="dxa"/>
            <w:vAlign w:val="center"/>
          </w:tcPr>
          <w:p w:rsidR="00EB4E67" w:rsidRPr="00344515" w:rsidRDefault="00EB4E67" w:rsidP="00FA0F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软件著作权</w:t>
            </w:r>
          </w:p>
        </w:tc>
        <w:tc>
          <w:tcPr>
            <w:tcW w:w="1134" w:type="dxa"/>
            <w:vAlign w:val="center"/>
          </w:tcPr>
          <w:p w:rsidR="00EB4E67" w:rsidRPr="00344515" w:rsidRDefault="00EB4E67" w:rsidP="00FA0F2E">
            <w:pPr>
              <w:jc w:val="center"/>
              <w:rPr>
                <w:sz w:val="18"/>
                <w:szCs w:val="18"/>
              </w:rPr>
            </w:pPr>
            <w:r w:rsidRPr="00EB4E67">
              <w:rPr>
                <w:rFonts w:hint="eastAsia"/>
                <w:sz w:val="18"/>
                <w:szCs w:val="18"/>
              </w:rPr>
              <w:t>开福猪场生产信息管理系统</w:t>
            </w:r>
          </w:p>
        </w:tc>
        <w:tc>
          <w:tcPr>
            <w:tcW w:w="1134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1059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B4E67" w:rsidRPr="00344515" w:rsidRDefault="00EB4E67" w:rsidP="00EB4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2015.12.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35" w:type="dxa"/>
            <w:vAlign w:val="center"/>
          </w:tcPr>
          <w:p w:rsidR="00EB4E67" w:rsidRPr="00344515" w:rsidRDefault="00EB4E67" w:rsidP="00EB4E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软著登字</w:t>
            </w:r>
            <w:proofErr w:type="gramEnd"/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1237</w:t>
            </w:r>
            <w:r>
              <w:rPr>
                <w:rFonts w:hint="eastAsia"/>
                <w:sz w:val="18"/>
                <w:szCs w:val="18"/>
              </w:rPr>
              <w:t>431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945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广州市艾佩克养殖技术咨询有限公司</w:t>
            </w:r>
          </w:p>
        </w:tc>
        <w:tc>
          <w:tcPr>
            <w:tcW w:w="1110" w:type="dxa"/>
            <w:vAlign w:val="center"/>
          </w:tcPr>
          <w:p w:rsidR="00EB4E67" w:rsidRPr="00344515" w:rsidRDefault="00EB4E67" w:rsidP="00FA0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EB4E67" w:rsidRPr="00344515" w:rsidTr="00344515">
        <w:trPr>
          <w:trHeight w:val="680"/>
        </w:trPr>
        <w:tc>
          <w:tcPr>
            <w:tcW w:w="1107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软件著作权</w:t>
            </w:r>
          </w:p>
        </w:tc>
        <w:tc>
          <w:tcPr>
            <w:tcW w:w="1134" w:type="dxa"/>
            <w:vAlign w:val="center"/>
          </w:tcPr>
          <w:p w:rsidR="00EB4E67" w:rsidRPr="00344515" w:rsidRDefault="00EB4E67" w:rsidP="00FA0F2E">
            <w:pPr>
              <w:jc w:val="center"/>
              <w:rPr>
                <w:sz w:val="18"/>
                <w:szCs w:val="18"/>
              </w:rPr>
            </w:pPr>
            <w:r w:rsidRPr="00EB4E67">
              <w:rPr>
                <w:rFonts w:hint="eastAsia"/>
                <w:sz w:val="18"/>
                <w:szCs w:val="18"/>
              </w:rPr>
              <w:t>猪场生产与育种信息管理系统</w:t>
            </w:r>
          </w:p>
        </w:tc>
        <w:tc>
          <w:tcPr>
            <w:tcW w:w="1134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1059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2015.1.29</w:t>
            </w:r>
          </w:p>
        </w:tc>
        <w:tc>
          <w:tcPr>
            <w:tcW w:w="1335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软著登字</w:t>
            </w:r>
            <w:proofErr w:type="gramEnd"/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0904225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945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广州市艾佩克养殖技术咨询有限公司</w:t>
            </w:r>
          </w:p>
        </w:tc>
        <w:tc>
          <w:tcPr>
            <w:tcW w:w="1110" w:type="dxa"/>
            <w:vAlign w:val="center"/>
          </w:tcPr>
          <w:p w:rsidR="00EB4E67" w:rsidRPr="00344515" w:rsidRDefault="00EB4E67" w:rsidP="00FA0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EB4E67" w:rsidRPr="00344515" w:rsidTr="00344515">
        <w:trPr>
          <w:trHeight w:val="680"/>
        </w:trPr>
        <w:tc>
          <w:tcPr>
            <w:tcW w:w="1107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软件著作权</w:t>
            </w:r>
          </w:p>
        </w:tc>
        <w:tc>
          <w:tcPr>
            <w:tcW w:w="1134" w:type="dxa"/>
            <w:vAlign w:val="center"/>
          </w:tcPr>
          <w:p w:rsidR="00EB4E67" w:rsidRPr="00344515" w:rsidRDefault="00EB4E67" w:rsidP="00FA0F2E">
            <w:pPr>
              <w:jc w:val="center"/>
              <w:rPr>
                <w:sz w:val="18"/>
                <w:szCs w:val="18"/>
              </w:rPr>
            </w:pPr>
            <w:r w:rsidRPr="00EB4E67">
              <w:rPr>
                <w:rFonts w:hint="eastAsia"/>
                <w:sz w:val="18"/>
                <w:szCs w:val="18"/>
              </w:rPr>
              <w:t>资源保护信息管理系统</w:t>
            </w:r>
          </w:p>
        </w:tc>
        <w:tc>
          <w:tcPr>
            <w:tcW w:w="1134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1059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B4E67" w:rsidRPr="00344515" w:rsidRDefault="00EB4E67" w:rsidP="00EB4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2015.1.2</w:t>
            </w: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335" w:type="dxa"/>
            <w:vAlign w:val="center"/>
          </w:tcPr>
          <w:p w:rsidR="00EB4E67" w:rsidRPr="00344515" w:rsidRDefault="00EB4E67" w:rsidP="00EB4E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软著登字</w:t>
            </w:r>
            <w:proofErr w:type="gramEnd"/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0904230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945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广州市艾佩克养殖技术咨询有限公司</w:t>
            </w:r>
          </w:p>
        </w:tc>
        <w:tc>
          <w:tcPr>
            <w:tcW w:w="1110" w:type="dxa"/>
            <w:vAlign w:val="center"/>
          </w:tcPr>
          <w:p w:rsidR="00EB4E67" w:rsidRPr="00344515" w:rsidRDefault="00EB4E67" w:rsidP="00FA0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EB4E67" w:rsidRPr="00344515" w:rsidTr="00344515">
        <w:trPr>
          <w:trHeight w:val="680"/>
        </w:trPr>
        <w:tc>
          <w:tcPr>
            <w:tcW w:w="1107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软件著作权</w:t>
            </w:r>
          </w:p>
        </w:tc>
        <w:tc>
          <w:tcPr>
            <w:tcW w:w="1134" w:type="dxa"/>
            <w:vAlign w:val="center"/>
          </w:tcPr>
          <w:p w:rsidR="00EB4E67" w:rsidRPr="00344515" w:rsidRDefault="00EB4E67" w:rsidP="00FA0F2E">
            <w:pPr>
              <w:jc w:val="center"/>
              <w:rPr>
                <w:sz w:val="18"/>
                <w:szCs w:val="18"/>
              </w:rPr>
            </w:pPr>
            <w:r w:rsidRPr="00EB4E67">
              <w:rPr>
                <w:rFonts w:hint="eastAsia"/>
                <w:sz w:val="18"/>
                <w:szCs w:val="18"/>
              </w:rPr>
              <w:t>种猪良种登记系统</w:t>
            </w:r>
          </w:p>
        </w:tc>
        <w:tc>
          <w:tcPr>
            <w:tcW w:w="1134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1059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B4E67" w:rsidRPr="00344515" w:rsidRDefault="00EB4E67" w:rsidP="00EB4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2016.3</w:t>
            </w:r>
            <w:r>
              <w:rPr>
                <w:rFonts w:hint="eastAsia"/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35" w:type="dxa"/>
            <w:vAlign w:val="center"/>
          </w:tcPr>
          <w:p w:rsidR="00EB4E67" w:rsidRPr="00344515" w:rsidRDefault="00EB4E67" w:rsidP="00EB4E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软著登字</w:t>
            </w:r>
            <w:proofErr w:type="gramEnd"/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123</w:t>
            </w:r>
            <w:r>
              <w:rPr>
                <w:rFonts w:hint="eastAsia"/>
                <w:sz w:val="18"/>
                <w:szCs w:val="18"/>
              </w:rPr>
              <w:t>6902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945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广州市艾佩克养殖技术咨询有限公司</w:t>
            </w:r>
          </w:p>
        </w:tc>
        <w:tc>
          <w:tcPr>
            <w:tcW w:w="1110" w:type="dxa"/>
            <w:vAlign w:val="center"/>
          </w:tcPr>
          <w:p w:rsidR="00EB4E67" w:rsidRPr="00344515" w:rsidRDefault="00EB4E67" w:rsidP="00FA0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EB4E67" w:rsidRPr="00344515" w:rsidTr="00344515">
        <w:trPr>
          <w:trHeight w:val="680"/>
        </w:trPr>
        <w:tc>
          <w:tcPr>
            <w:tcW w:w="1107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软件著作权</w:t>
            </w:r>
          </w:p>
        </w:tc>
        <w:tc>
          <w:tcPr>
            <w:tcW w:w="1134" w:type="dxa"/>
            <w:vAlign w:val="center"/>
          </w:tcPr>
          <w:p w:rsidR="00EB4E67" w:rsidRPr="00344515" w:rsidRDefault="00EB4E67" w:rsidP="00FA0F2E">
            <w:pPr>
              <w:jc w:val="center"/>
              <w:rPr>
                <w:sz w:val="18"/>
                <w:szCs w:val="18"/>
              </w:rPr>
            </w:pPr>
            <w:r w:rsidRPr="00EB4E67">
              <w:rPr>
                <w:rFonts w:hint="eastAsia"/>
                <w:sz w:val="18"/>
                <w:szCs w:val="18"/>
              </w:rPr>
              <w:t>种猪遗传性能联合评估管理系统</w:t>
            </w:r>
          </w:p>
        </w:tc>
        <w:tc>
          <w:tcPr>
            <w:tcW w:w="1134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1059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2016.3.21</w:t>
            </w:r>
          </w:p>
        </w:tc>
        <w:tc>
          <w:tcPr>
            <w:tcW w:w="1335" w:type="dxa"/>
            <w:vAlign w:val="center"/>
          </w:tcPr>
          <w:p w:rsidR="00EB4E67" w:rsidRPr="00344515" w:rsidRDefault="00EB4E67" w:rsidP="00EB4E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软著登字</w:t>
            </w:r>
            <w:proofErr w:type="gramEnd"/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1237</w:t>
            </w:r>
            <w:r>
              <w:rPr>
                <w:rFonts w:hint="eastAsia"/>
                <w:sz w:val="18"/>
                <w:szCs w:val="18"/>
              </w:rPr>
              <w:t>187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945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广州市艾佩克养殖技术咨询有限公司</w:t>
            </w:r>
          </w:p>
        </w:tc>
        <w:tc>
          <w:tcPr>
            <w:tcW w:w="1110" w:type="dxa"/>
            <w:vAlign w:val="center"/>
          </w:tcPr>
          <w:p w:rsidR="00EB4E67" w:rsidRPr="00344515" w:rsidRDefault="00EB4E67" w:rsidP="00FA0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EB4E67" w:rsidRPr="00344515" w:rsidRDefault="00EB4E67" w:rsidP="00690DAD">
            <w:pPr>
              <w:jc w:val="center"/>
              <w:rPr>
                <w:sz w:val="18"/>
                <w:szCs w:val="18"/>
              </w:rPr>
            </w:pPr>
            <w:r w:rsidRPr="00344515">
              <w:rPr>
                <w:rFonts w:hint="eastAsia"/>
                <w:sz w:val="18"/>
                <w:szCs w:val="18"/>
              </w:rPr>
              <w:t>有效</w:t>
            </w:r>
          </w:p>
        </w:tc>
      </w:tr>
    </w:tbl>
    <w:p w:rsidR="00E27472" w:rsidRDefault="00E27472" w:rsidP="00344515">
      <w:pPr>
        <w:spacing w:beforeLines="100" w:line="360" w:lineRule="auto"/>
        <w:ind w:left="420"/>
        <w:rPr>
          <w:b/>
          <w:szCs w:val="21"/>
        </w:rPr>
      </w:pPr>
      <w:r>
        <w:rPr>
          <w:rFonts w:hint="eastAsia"/>
          <w:b/>
          <w:szCs w:val="21"/>
        </w:rPr>
        <w:t>注：授权发明专利需同时附上专利证书及其摘要。</w:t>
      </w:r>
      <w:r w:rsidRPr="009A7AA1">
        <w:rPr>
          <w:rFonts w:hint="eastAsia"/>
          <w:b/>
          <w:szCs w:val="21"/>
        </w:rPr>
        <w:t>本表所填知识产权指在国内外获得</w:t>
      </w:r>
      <w:r w:rsidRPr="009A7AA1">
        <w:rPr>
          <w:rFonts w:hint="eastAsia"/>
          <w:b/>
          <w:szCs w:val="21"/>
        </w:rPr>
        <w:lastRenderedPageBreak/>
        <w:t>的专利、计算机软件著作权和其他知识产权。对于专利以外的知识产权，根据实际情况填写相应栏目，发明人一栏可不填。</w:t>
      </w:r>
    </w:p>
    <w:p w:rsidR="00E27472" w:rsidRDefault="00E27472" w:rsidP="00344515">
      <w:pPr>
        <w:spacing w:beforeLines="100" w:line="360" w:lineRule="auto"/>
        <w:ind w:left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）知识产权统计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1"/>
        <w:gridCol w:w="1341"/>
        <w:gridCol w:w="1341"/>
        <w:gridCol w:w="1341"/>
        <w:gridCol w:w="1341"/>
        <w:gridCol w:w="1341"/>
        <w:gridCol w:w="1344"/>
      </w:tblGrid>
      <w:tr w:rsidR="00E27472" w:rsidTr="00FA0F2E">
        <w:trPr>
          <w:trHeight w:val="839"/>
        </w:trPr>
        <w:tc>
          <w:tcPr>
            <w:tcW w:w="1341" w:type="dxa"/>
            <w:vAlign w:val="center"/>
          </w:tcPr>
          <w:p w:rsidR="00E27472" w:rsidRDefault="00E27472" w:rsidP="00FA0F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A．发明专利</w:t>
            </w:r>
          </w:p>
        </w:tc>
        <w:tc>
          <w:tcPr>
            <w:tcW w:w="1341" w:type="dxa"/>
            <w:vAlign w:val="center"/>
          </w:tcPr>
          <w:p w:rsidR="00E27472" w:rsidRDefault="00E27472" w:rsidP="00FA0F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B实用新型</w:t>
            </w:r>
          </w:p>
        </w:tc>
        <w:tc>
          <w:tcPr>
            <w:tcW w:w="1341" w:type="dxa"/>
            <w:vAlign w:val="center"/>
          </w:tcPr>
          <w:p w:rsidR="00E27472" w:rsidRDefault="00E27472" w:rsidP="00FA0F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C．著作权</w:t>
            </w:r>
          </w:p>
        </w:tc>
        <w:tc>
          <w:tcPr>
            <w:tcW w:w="1341" w:type="dxa"/>
            <w:vAlign w:val="center"/>
          </w:tcPr>
          <w:p w:rsidR="00E27472" w:rsidRDefault="00E27472" w:rsidP="00FA0F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D．计算机软件著作权</w:t>
            </w:r>
          </w:p>
        </w:tc>
        <w:tc>
          <w:tcPr>
            <w:tcW w:w="1341" w:type="dxa"/>
            <w:vAlign w:val="center"/>
          </w:tcPr>
          <w:p w:rsidR="00E27472" w:rsidRDefault="00E27472" w:rsidP="00FA0F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E．新药证书</w:t>
            </w:r>
          </w:p>
        </w:tc>
        <w:tc>
          <w:tcPr>
            <w:tcW w:w="1341" w:type="dxa"/>
            <w:vAlign w:val="center"/>
          </w:tcPr>
          <w:p w:rsidR="00E27472" w:rsidRDefault="00E27472" w:rsidP="00FA0F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F．动植物品种权</w:t>
            </w:r>
          </w:p>
        </w:tc>
        <w:tc>
          <w:tcPr>
            <w:tcW w:w="1344" w:type="dxa"/>
            <w:vAlign w:val="center"/>
          </w:tcPr>
          <w:p w:rsidR="00E27472" w:rsidRDefault="00E27472" w:rsidP="00FA0F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G．行业许可证</w:t>
            </w:r>
          </w:p>
        </w:tc>
      </w:tr>
      <w:tr w:rsidR="00E27472" w:rsidTr="00FA0F2E">
        <w:trPr>
          <w:trHeight w:val="537"/>
        </w:trPr>
        <w:tc>
          <w:tcPr>
            <w:tcW w:w="1341" w:type="dxa"/>
            <w:vAlign w:val="center"/>
          </w:tcPr>
          <w:p w:rsidR="00E27472" w:rsidRDefault="00EB4E67" w:rsidP="00FA0F2E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3</w:t>
            </w:r>
          </w:p>
        </w:tc>
        <w:tc>
          <w:tcPr>
            <w:tcW w:w="1341" w:type="dxa"/>
            <w:vAlign w:val="center"/>
          </w:tcPr>
          <w:p w:rsidR="00E27472" w:rsidRDefault="00E27472" w:rsidP="00FA0F2E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E27472" w:rsidRDefault="00E27472" w:rsidP="00FA0F2E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E27472" w:rsidRDefault="00EB4E67" w:rsidP="00FA0F2E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6</w:t>
            </w:r>
          </w:p>
        </w:tc>
        <w:tc>
          <w:tcPr>
            <w:tcW w:w="1341" w:type="dxa"/>
            <w:vAlign w:val="center"/>
          </w:tcPr>
          <w:p w:rsidR="00E27472" w:rsidRDefault="00E27472" w:rsidP="00FA0F2E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E27472" w:rsidRDefault="00E27472" w:rsidP="00FA0F2E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E27472" w:rsidRDefault="00E27472" w:rsidP="00FA0F2E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 w:rsidR="00E27472" w:rsidRDefault="00E27472" w:rsidP="00E27472">
      <w:pPr>
        <w:spacing w:line="360" w:lineRule="auto"/>
        <w:ind w:left="538"/>
        <w:rPr>
          <w:rFonts w:ascii="宋体" w:hAnsi="宋体" w:cs="宋体"/>
          <w:b/>
          <w:bCs/>
          <w:szCs w:val="21"/>
        </w:rPr>
      </w:pPr>
    </w:p>
    <w:p w:rsidR="00E27472" w:rsidRDefault="00E27472" w:rsidP="00E27472">
      <w:pPr>
        <w:spacing w:line="360" w:lineRule="auto"/>
        <w:ind w:left="538"/>
        <w:rPr>
          <w:rFonts w:ascii="宋体" w:hAnsi="宋体" w:cs="宋体"/>
          <w:b/>
          <w:bCs/>
          <w:szCs w:val="21"/>
        </w:rPr>
      </w:pPr>
    </w:p>
    <w:p w:rsidR="00E27472" w:rsidRDefault="00E27472">
      <w:pPr>
        <w:widowControl/>
        <w:jc w:val="left"/>
      </w:pPr>
      <w:r>
        <w:br w:type="page"/>
      </w:r>
    </w:p>
    <w:p w:rsidR="00E27472" w:rsidRDefault="00E27472" w:rsidP="00E27472">
      <w:pPr>
        <w:spacing w:line="360" w:lineRule="auto"/>
        <w:ind w:firstLineChars="171" w:firstLine="360"/>
        <w:rPr>
          <w:b/>
          <w:bCs/>
          <w:color w:val="FF0000"/>
          <w:szCs w:val="21"/>
        </w:rPr>
      </w:pPr>
      <w:r>
        <w:rPr>
          <w:rFonts w:hint="eastAsia"/>
          <w:b/>
          <w:bCs/>
          <w:szCs w:val="21"/>
        </w:rPr>
        <w:lastRenderedPageBreak/>
        <w:t>推广应用情况：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07"/>
      </w:tblGrid>
      <w:tr w:rsidR="00E27472" w:rsidTr="00FA0F2E">
        <w:trPr>
          <w:trHeight w:val="2479"/>
        </w:trPr>
        <w:tc>
          <w:tcPr>
            <w:tcW w:w="9507" w:type="dxa"/>
          </w:tcPr>
          <w:p w:rsidR="00E27472" w:rsidRDefault="00E27472" w:rsidP="00FA0F2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应就本项目的生产、应用、推广等情况进行概述：</w:t>
            </w:r>
          </w:p>
          <w:p w:rsidR="00EB4E67" w:rsidRDefault="00EB4E67" w:rsidP="00EB4E67">
            <w:pPr>
              <w:ind w:firstLineChars="200" w:firstLine="420"/>
              <w:rPr>
                <w:color w:val="FF0000"/>
                <w:szCs w:val="21"/>
              </w:rPr>
            </w:pPr>
            <w:r>
              <w:rPr>
                <w:rFonts w:hint="eastAsia"/>
                <w:color w:val="000000"/>
              </w:rPr>
              <w:t>近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年来，项目技术通过政产学研技术推广模式在全国范围推广应用，根据华南区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家养猪企业的直接应用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年累计新增产值</w:t>
            </w:r>
            <w:r>
              <w:rPr>
                <w:rFonts w:hint="eastAsia"/>
                <w:color w:val="000000"/>
              </w:rPr>
              <w:t>168.27</w:t>
            </w:r>
            <w:r>
              <w:rPr>
                <w:rFonts w:hint="eastAsia"/>
                <w:color w:val="000000"/>
              </w:rPr>
              <w:t>亿元，累计新增产利润</w:t>
            </w:r>
            <w:r>
              <w:rPr>
                <w:rFonts w:hint="eastAsia"/>
                <w:color w:val="000000"/>
              </w:rPr>
              <w:t>11.9</w:t>
            </w:r>
            <w:r>
              <w:rPr>
                <w:rFonts w:hint="eastAsia"/>
                <w:color w:val="000000"/>
              </w:rPr>
              <w:t>亿元。项目关键技术体系在全国</w:t>
            </w:r>
            <w:r>
              <w:rPr>
                <w:rFonts w:hint="eastAsia"/>
                <w:color w:val="000000"/>
              </w:rPr>
              <w:t xml:space="preserve">10 </w:t>
            </w:r>
            <w:r>
              <w:rPr>
                <w:rFonts w:hint="eastAsia"/>
                <w:color w:val="000000"/>
              </w:rPr>
              <w:t>多个省市、</w:t>
            </w:r>
            <w:r>
              <w:rPr>
                <w:rFonts w:hint="eastAsia"/>
                <w:color w:val="000000"/>
              </w:rPr>
              <w:t xml:space="preserve">60 </w:t>
            </w:r>
            <w:r>
              <w:rPr>
                <w:rFonts w:hint="eastAsia"/>
                <w:color w:val="000000"/>
              </w:rPr>
              <w:t>多家核心</w:t>
            </w:r>
            <w:proofErr w:type="gramStart"/>
            <w:r>
              <w:rPr>
                <w:rFonts w:hint="eastAsia"/>
                <w:color w:val="000000"/>
              </w:rPr>
              <w:t>育种场</w:t>
            </w:r>
            <w:proofErr w:type="gramEnd"/>
            <w:r>
              <w:rPr>
                <w:rFonts w:hint="eastAsia"/>
                <w:color w:val="000000"/>
              </w:rPr>
              <w:t>全面使用，应用核心群种猪规模超过</w:t>
            </w:r>
            <w:r>
              <w:rPr>
                <w:rFonts w:hint="eastAsia"/>
                <w:color w:val="000000"/>
              </w:rPr>
              <w:t xml:space="preserve">8 </w:t>
            </w:r>
            <w:r>
              <w:rPr>
                <w:rFonts w:hint="eastAsia"/>
                <w:color w:val="000000"/>
              </w:rPr>
              <w:t>万头，覆盖</w:t>
            </w:r>
            <w:r>
              <w:rPr>
                <w:rFonts w:hint="eastAsia"/>
                <w:color w:val="000000"/>
              </w:rPr>
              <w:t xml:space="preserve">800 </w:t>
            </w:r>
            <w:r>
              <w:rPr>
                <w:rFonts w:hint="eastAsia"/>
                <w:color w:val="000000"/>
              </w:rPr>
              <w:t>万头商品代母猪、</w:t>
            </w:r>
            <w:r>
              <w:rPr>
                <w:rFonts w:hint="eastAsia"/>
                <w:color w:val="000000"/>
              </w:rPr>
              <w:t xml:space="preserve">1.6 </w:t>
            </w:r>
            <w:r>
              <w:rPr>
                <w:rFonts w:hint="eastAsia"/>
                <w:color w:val="000000"/>
              </w:rPr>
              <w:t>亿头商品猪生产体系，预计每年带来社会效益</w:t>
            </w:r>
            <w:r>
              <w:rPr>
                <w:rFonts w:hint="eastAsia"/>
                <w:color w:val="000000"/>
              </w:rPr>
              <w:t xml:space="preserve">72.8 </w:t>
            </w:r>
            <w:r>
              <w:rPr>
                <w:rFonts w:hint="eastAsia"/>
                <w:color w:val="000000"/>
              </w:rPr>
              <w:t>亿元。</w:t>
            </w:r>
          </w:p>
        </w:tc>
      </w:tr>
    </w:tbl>
    <w:p w:rsidR="00E27472" w:rsidRDefault="00E27472" w:rsidP="00E27472">
      <w:pPr>
        <w:spacing w:line="360" w:lineRule="auto"/>
        <w:ind w:firstLineChars="171" w:firstLine="360"/>
        <w:rPr>
          <w:rFonts w:ascii="宋体" w:hAnsi="宋体"/>
          <w:b/>
          <w:bCs/>
          <w:szCs w:val="21"/>
        </w:rPr>
      </w:pPr>
    </w:p>
    <w:p w:rsidR="00E27472" w:rsidRDefault="00E27472" w:rsidP="00E27472">
      <w:pPr>
        <w:spacing w:line="360" w:lineRule="auto"/>
        <w:ind w:firstLineChars="171" w:firstLine="360"/>
        <w:rPr>
          <w:color w:val="FF0000"/>
          <w:szCs w:val="21"/>
        </w:rPr>
      </w:pPr>
      <w:r>
        <w:rPr>
          <w:rFonts w:ascii="宋体" w:hAnsi="宋体" w:hint="eastAsia"/>
          <w:b/>
          <w:bCs/>
          <w:szCs w:val="21"/>
        </w:rPr>
        <w:t>应用单位列表: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2205"/>
        <w:gridCol w:w="1710"/>
        <w:gridCol w:w="1530"/>
        <w:gridCol w:w="1470"/>
        <w:gridCol w:w="1911"/>
      </w:tblGrid>
      <w:tr w:rsidR="00E27472" w:rsidTr="00EB4E67">
        <w:trPr>
          <w:trHeight w:val="624"/>
          <w:jc w:val="center"/>
        </w:trPr>
        <w:tc>
          <w:tcPr>
            <w:tcW w:w="676" w:type="dxa"/>
            <w:vAlign w:val="center"/>
          </w:tcPr>
          <w:p w:rsidR="00E27472" w:rsidRDefault="00E27472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205" w:type="dxa"/>
            <w:vAlign w:val="center"/>
          </w:tcPr>
          <w:p w:rsidR="00E27472" w:rsidRDefault="00E27472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应用单位名称</w:t>
            </w:r>
          </w:p>
        </w:tc>
        <w:tc>
          <w:tcPr>
            <w:tcW w:w="1710" w:type="dxa"/>
            <w:vAlign w:val="center"/>
          </w:tcPr>
          <w:p w:rsidR="00E27472" w:rsidRDefault="00E27472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应用技术名称</w:t>
            </w:r>
          </w:p>
        </w:tc>
        <w:tc>
          <w:tcPr>
            <w:tcW w:w="1530" w:type="dxa"/>
            <w:vAlign w:val="center"/>
          </w:tcPr>
          <w:p w:rsidR="00E27472" w:rsidRDefault="00E27472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应用起始时间</w:t>
            </w:r>
          </w:p>
        </w:tc>
        <w:tc>
          <w:tcPr>
            <w:tcW w:w="1470" w:type="dxa"/>
            <w:vAlign w:val="center"/>
          </w:tcPr>
          <w:p w:rsidR="00E27472" w:rsidRDefault="00E27472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应用单位联</w:t>
            </w:r>
          </w:p>
          <w:p w:rsidR="00E27472" w:rsidRDefault="00E27472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系人及电话</w:t>
            </w:r>
          </w:p>
        </w:tc>
        <w:tc>
          <w:tcPr>
            <w:tcW w:w="1911" w:type="dxa"/>
            <w:vAlign w:val="center"/>
          </w:tcPr>
          <w:p w:rsidR="00E27472" w:rsidRDefault="00E27472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应用情况</w:t>
            </w:r>
          </w:p>
        </w:tc>
      </w:tr>
      <w:tr w:rsidR="00EB4E67" w:rsidTr="00EB4E67">
        <w:trPr>
          <w:trHeight w:val="624"/>
          <w:jc w:val="center"/>
        </w:trPr>
        <w:tc>
          <w:tcPr>
            <w:tcW w:w="676" w:type="dxa"/>
            <w:vAlign w:val="center"/>
          </w:tcPr>
          <w:p w:rsidR="00EB4E67" w:rsidRDefault="00EB4E67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05" w:type="dxa"/>
            <w:vAlign w:val="center"/>
          </w:tcPr>
          <w:p w:rsidR="00EB4E67" w:rsidRPr="00E1798F" w:rsidRDefault="00EB4E67" w:rsidP="00690DAD">
            <w:pPr>
              <w:rPr>
                <w:szCs w:val="21"/>
              </w:rPr>
            </w:pPr>
            <w:r w:rsidRPr="00E1798F">
              <w:rPr>
                <w:rFonts w:hint="eastAsia"/>
                <w:szCs w:val="21"/>
              </w:rPr>
              <w:t>广东华农温氏畜牧股份有限公司</w:t>
            </w:r>
          </w:p>
        </w:tc>
        <w:tc>
          <w:tcPr>
            <w:tcW w:w="1710" w:type="dxa"/>
            <w:vAlign w:val="center"/>
          </w:tcPr>
          <w:p w:rsidR="00EB4E67" w:rsidRPr="00E1798F" w:rsidRDefault="00EB4E67" w:rsidP="00690DAD">
            <w:pPr>
              <w:jc w:val="center"/>
              <w:rPr>
                <w:szCs w:val="21"/>
              </w:rPr>
            </w:pPr>
            <w:r w:rsidRPr="000C192D">
              <w:rPr>
                <w:szCs w:val="21"/>
              </w:rPr>
              <w:t>整体应用</w:t>
            </w:r>
          </w:p>
        </w:tc>
        <w:tc>
          <w:tcPr>
            <w:tcW w:w="1530" w:type="dxa"/>
            <w:vAlign w:val="center"/>
          </w:tcPr>
          <w:p w:rsidR="00EB4E67" w:rsidRDefault="00EB4E67" w:rsidP="00EB4E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470" w:type="dxa"/>
            <w:vAlign w:val="center"/>
          </w:tcPr>
          <w:p w:rsidR="00EB4E67" w:rsidRPr="00E1798F" w:rsidRDefault="00EB4E67" w:rsidP="00690DAD">
            <w:pPr>
              <w:rPr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刘敬顺</w:t>
            </w:r>
            <w:proofErr w:type="gramEnd"/>
            <w:r>
              <w:rPr>
                <w:rFonts w:ascii="宋体" w:hAnsi="宋体" w:hint="eastAsia"/>
                <w:szCs w:val="21"/>
              </w:rPr>
              <w:t>/13503060206</w:t>
            </w:r>
          </w:p>
        </w:tc>
        <w:tc>
          <w:tcPr>
            <w:tcW w:w="1911" w:type="dxa"/>
            <w:vAlign w:val="center"/>
          </w:tcPr>
          <w:p w:rsidR="00EB4E67" w:rsidRPr="00E1798F" w:rsidRDefault="00EB4E67" w:rsidP="00690DAD">
            <w:pPr>
              <w:rPr>
                <w:szCs w:val="21"/>
              </w:rPr>
            </w:pPr>
          </w:p>
        </w:tc>
      </w:tr>
      <w:tr w:rsidR="00EB4E67" w:rsidTr="003553F0">
        <w:trPr>
          <w:trHeight w:val="624"/>
          <w:jc w:val="center"/>
        </w:trPr>
        <w:tc>
          <w:tcPr>
            <w:tcW w:w="676" w:type="dxa"/>
            <w:vAlign w:val="center"/>
          </w:tcPr>
          <w:p w:rsidR="00EB4E67" w:rsidRDefault="00EB4E67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05" w:type="dxa"/>
            <w:vAlign w:val="center"/>
          </w:tcPr>
          <w:p w:rsidR="00EB4E67" w:rsidRPr="00E1798F" w:rsidRDefault="00EB4E67" w:rsidP="00690DA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广东壹号食品股份有限公司</w:t>
            </w:r>
          </w:p>
        </w:tc>
        <w:tc>
          <w:tcPr>
            <w:tcW w:w="1710" w:type="dxa"/>
            <w:vAlign w:val="center"/>
          </w:tcPr>
          <w:p w:rsidR="00EB4E67" w:rsidRPr="00E1798F" w:rsidRDefault="00EB4E67" w:rsidP="00690DAD">
            <w:pPr>
              <w:jc w:val="center"/>
              <w:rPr>
                <w:szCs w:val="21"/>
              </w:rPr>
            </w:pPr>
            <w:r w:rsidRPr="000C192D">
              <w:rPr>
                <w:szCs w:val="21"/>
              </w:rPr>
              <w:t>整体应用</w:t>
            </w:r>
          </w:p>
        </w:tc>
        <w:tc>
          <w:tcPr>
            <w:tcW w:w="1530" w:type="dxa"/>
            <w:vAlign w:val="center"/>
          </w:tcPr>
          <w:p w:rsidR="00EB4E67" w:rsidRDefault="00EB4E67" w:rsidP="00690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470" w:type="dxa"/>
            <w:vAlign w:val="center"/>
          </w:tcPr>
          <w:p w:rsidR="00EB4E67" w:rsidRPr="00E1798F" w:rsidRDefault="00EB4E67" w:rsidP="00690DA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宋德清/13670991690</w:t>
            </w:r>
          </w:p>
        </w:tc>
        <w:tc>
          <w:tcPr>
            <w:tcW w:w="1911" w:type="dxa"/>
            <w:vAlign w:val="center"/>
          </w:tcPr>
          <w:p w:rsidR="00EB4E67" w:rsidRPr="00E1798F" w:rsidRDefault="00EB4E67" w:rsidP="00690DAD">
            <w:pPr>
              <w:rPr>
                <w:szCs w:val="21"/>
              </w:rPr>
            </w:pPr>
          </w:p>
        </w:tc>
      </w:tr>
      <w:tr w:rsidR="00EB4E67" w:rsidTr="00E232A2">
        <w:trPr>
          <w:trHeight w:val="624"/>
          <w:jc w:val="center"/>
        </w:trPr>
        <w:tc>
          <w:tcPr>
            <w:tcW w:w="676" w:type="dxa"/>
            <w:vAlign w:val="center"/>
          </w:tcPr>
          <w:p w:rsidR="00EB4E67" w:rsidRDefault="00EB4E67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205" w:type="dxa"/>
            <w:vAlign w:val="center"/>
          </w:tcPr>
          <w:p w:rsidR="00EB4E67" w:rsidRDefault="00EB4E67" w:rsidP="00690DA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广东广三保畜牧有限公司</w:t>
            </w:r>
          </w:p>
        </w:tc>
        <w:tc>
          <w:tcPr>
            <w:tcW w:w="1710" w:type="dxa"/>
            <w:vAlign w:val="center"/>
          </w:tcPr>
          <w:p w:rsidR="00EB4E67" w:rsidRPr="00E1798F" w:rsidRDefault="00EB4E67" w:rsidP="00690DAD">
            <w:pPr>
              <w:jc w:val="center"/>
              <w:rPr>
                <w:szCs w:val="21"/>
              </w:rPr>
            </w:pPr>
            <w:r w:rsidRPr="000C192D">
              <w:rPr>
                <w:szCs w:val="21"/>
              </w:rPr>
              <w:t>整体应用</w:t>
            </w:r>
          </w:p>
        </w:tc>
        <w:tc>
          <w:tcPr>
            <w:tcW w:w="1530" w:type="dxa"/>
            <w:vAlign w:val="center"/>
          </w:tcPr>
          <w:p w:rsidR="00EB4E67" w:rsidRDefault="00EB4E67" w:rsidP="00690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470" w:type="dxa"/>
            <w:vAlign w:val="center"/>
          </w:tcPr>
          <w:p w:rsidR="00EB4E67" w:rsidRPr="00E1798F" w:rsidRDefault="00EB4E67" w:rsidP="00690DAD">
            <w:pPr>
              <w:rPr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陈汉伟</w:t>
            </w:r>
            <w:proofErr w:type="gramEnd"/>
            <w:r>
              <w:rPr>
                <w:rFonts w:ascii="宋体" w:hAnsi="宋体" w:hint="eastAsia"/>
                <w:szCs w:val="21"/>
              </w:rPr>
              <w:t>/13503013454</w:t>
            </w:r>
          </w:p>
        </w:tc>
        <w:tc>
          <w:tcPr>
            <w:tcW w:w="1911" w:type="dxa"/>
            <w:vAlign w:val="center"/>
          </w:tcPr>
          <w:p w:rsidR="00EB4E67" w:rsidRPr="00E1798F" w:rsidRDefault="00EB4E67" w:rsidP="00690DAD">
            <w:pPr>
              <w:rPr>
                <w:szCs w:val="21"/>
              </w:rPr>
            </w:pPr>
          </w:p>
        </w:tc>
      </w:tr>
      <w:tr w:rsidR="00EB4E67" w:rsidTr="007E7C72">
        <w:trPr>
          <w:trHeight w:val="624"/>
          <w:jc w:val="center"/>
        </w:trPr>
        <w:tc>
          <w:tcPr>
            <w:tcW w:w="676" w:type="dxa"/>
            <w:vAlign w:val="center"/>
          </w:tcPr>
          <w:p w:rsidR="00EB4E67" w:rsidRDefault="00EB4E67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205" w:type="dxa"/>
            <w:vAlign w:val="center"/>
          </w:tcPr>
          <w:p w:rsidR="00EB4E67" w:rsidRPr="00E1370F" w:rsidRDefault="00EB4E67" w:rsidP="00690DAD">
            <w:pPr>
              <w:rPr>
                <w:szCs w:val="21"/>
              </w:rPr>
            </w:pPr>
            <w:r w:rsidRPr="00E1370F">
              <w:rPr>
                <w:szCs w:val="21"/>
              </w:rPr>
              <w:t>深圳市农牧实业有限公司</w:t>
            </w:r>
          </w:p>
        </w:tc>
        <w:tc>
          <w:tcPr>
            <w:tcW w:w="1710" w:type="dxa"/>
            <w:vAlign w:val="center"/>
          </w:tcPr>
          <w:p w:rsidR="00EB4E67" w:rsidRPr="00E1370F" w:rsidRDefault="00EB4E67" w:rsidP="00690DAD">
            <w:pPr>
              <w:rPr>
                <w:szCs w:val="21"/>
              </w:rPr>
            </w:pPr>
            <w:r w:rsidRPr="00E1370F">
              <w:rPr>
                <w:szCs w:val="21"/>
              </w:rPr>
              <w:t>整体应用</w:t>
            </w:r>
          </w:p>
        </w:tc>
        <w:tc>
          <w:tcPr>
            <w:tcW w:w="1530" w:type="dxa"/>
            <w:vAlign w:val="center"/>
          </w:tcPr>
          <w:p w:rsidR="00EB4E67" w:rsidRDefault="00EB4E67" w:rsidP="00690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470" w:type="dxa"/>
            <w:vAlign w:val="center"/>
          </w:tcPr>
          <w:p w:rsidR="00EB4E67" w:rsidRPr="00E1370F" w:rsidRDefault="00EB4E67" w:rsidP="00690DAD">
            <w:pPr>
              <w:jc w:val="center"/>
              <w:rPr>
                <w:szCs w:val="21"/>
              </w:rPr>
            </w:pPr>
            <w:r w:rsidRPr="00E1370F">
              <w:rPr>
                <w:szCs w:val="21"/>
              </w:rPr>
              <w:t>郑华</w:t>
            </w:r>
            <w:r>
              <w:rPr>
                <w:rFonts w:hint="eastAsia"/>
                <w:szCs w:val="21"/>
              </w:rPr>
              <w:t>/</w:t>
            </w:r>
            <w:r w:rsidRPr="00E1370F">
              <w:rPr>
                <w:szCs w:val="21"/>
              </w:rPr>
              <w:t>13510362488</w:t>
            </w:r>
          </w:p>
        </w:tc>
        <w:tc>
          <w:tcPr>
            <w:tcW w:w="1911" w:type="dxa"/>
            <w:vAlign w:val="center"/>
          </w:tcPr>
          <w:p w:rsidR="00EB4E67" w:rsidRPr="00E1370F" w:rsidRDefault="00EB4E67" w:rsidP="00690DAD">
            <w:pPr>
              <w:jc w:val="center"/>
              <w:rPr>
                <w:szCs w:val="21"/>
              </w:rPr>
            </w:pPr>
          </w:p>
        </w:tc>
      </w:tr>
      <w:tr w:rsidR="00EB4E67" w:rsidTr="00064153">
        <w:trPr>
          <w:trHeight w:val="624"/>
          <w:jc w:val="center"/>
        </w:trPr>
        <w:tc>
          <w:tcPr>
            <w:tcW w:w="676" w:type="dxa"/>
            <w:vAlign w:val="center"/>
          </w:tcPr>
          <w:p w:rsidR="00EB4E67" w:rsidRDefault="00EB4E67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205" w:type="dxa"/>
            <w:vAlign w:val="center"/>
          </w:tcPr>
          <w:p w:rsidR="00EB4E67" w:rsidRPr="00E1370F" w:rsidRDefault="00EB4E67" w:rsidP="00690DAD">
            <w:pPr>
              <w:rPr>
                <w:szCs w:val="21"/>
              </w:rPr>
            </w:pPr>
            <w:r w:rsidRPr="00E1370F">
              <w:rPr>
                <w:szCs w:val="21"/>
              </w:rPr>
              <w:t>广东源丰农业有限公司</w:t>
            </w:r>
          </w:p>
        </w:tc>
        <w:tc>
          <w:tcPr>
            <w:tcW w:w="1710" w:type="dxa"/>
            <w:vAlign w:val="center"/>
          </w:tcPr>
          <w:p w:rsidR="00EB4E67" w:rsidRPr="00E1370F" w:rsidRDefault="00EB4E67" w:rsidP="00690DAD">
            <w:pPr>
              <w:rPr>
                <w:szCs w:val="21"/>
              </w:rPr>
            </w:pPr>
            <w:r w:rsidRPr="00E1370F">
              <w:rPr>
                <w:szCs w:val="21"/>
              </w:rPr>
              <w:t>整体应用</w:t>
            </w:r>
          </w:p>
        </w:tc>
        <w:tc>
          <w:tcPr>
            <w:tcW w:w="1530" w:type="dxa"/>
            <w:vAlign w:val="center"/>
          </w:tcPr>
          <w:p w:rsidR="00EB4E67" w:rsidRDefault="00EB4E67" w:rsidP="00690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470" w:type="dxa"/>
            <w:vAlign w:val="center"/>
          </w:tcPr>
          <w:p w:rsidR="00EB4E67" w:rsidRPr="00E1370F" w:rsidRDefault="00EB4E67" w:rsidP="00690DAD">
            <w:pPr>
              <w:jc w:val="center"/>
              <w:rPr>
                <w:szCs w:val="21"/>
              </w:rPr>
            </w:pPr>
            <w:r w:rsidRPr="00E1370F">
              <w:rPr>
                <w:szCs w:val="21"/>
              </w:rPr>
              <w:t>孙奕南</w:t>
            </w:r>
            <w:r>
              <w:rPr>
                <w:rFonts w:hint="eastAsia"/>
                <w:szCs w:val="21"/>
              </w:rPr>
              <w:t>/</w:t>
            </w:r>
            <w:r w:rsidRPr="00E1370F">
              <w:rPr>
                <w:szCs w:val="21"/>
              </w:rPr>
              <w:t>13809636905</w:t>
            </w:r>
          </w:p>
        </w:tc>
        <w:tc>
          <w:tcPr>
            <w:tcW w:w="1911" w:type="dxa"/>
            <w:vAlign w:val="center"/>
          </w:tcPr>
          <w:p w:rsidR="00EB4E67" w:rsidRPr="00E1370F" w:rsidRDefault="00EB4E67" w:rsidP="00690DAD">
            <w:pPr>
              <w:jc w:val="center"/>
              <w:rPr>
                <w:szCs w:val="21"/>
              </w:rPr>
            </w:pPr>
          </w:p>
        </w:tc>
      </w:tr>
      <w:tr w:rsidR="00EB4E67" w:rsidTr="00663C09">
        <w:trPr>
          <w:trHeight w:val="624"/>
          <w:jc w:val="center"/>
        </w:trPr>
        <w:tc>
          <w:tcPr>
            <w:tcW w:w="676" w:type="dxa"/>
            <w:vAlign w:val="center"/>
          </w:tcPr>
          <w:p w:rsidR="00EB4E67" w:rsidRDefault="00EB4E67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205" w:type="dxa"/>
            <w:vAlign w:val="center"/>
          </w:tcPr>
          <w:p w:rsidR="00EB4E67" w:rsidRPr="00E1370F" w:rsidRDefault="00EB4E67" w:rsidP="00690DAD">
            <w:pPr>
              <w:rPr>
                <w:szCs w:val="21"/>
              </w:rPr>
            </w:pPr>
            <w:r w:rsidRPr="00E1370F">
              <w:rPr>
                <w:szCs w:val="21"/>
              </w:rPr>
              <w:t>中山市白石猪场有限公司</w:t>
            </w:r>
          </w:p>
        </w:tc>
        <w:tc>
          <w:tcPr>
            <w:tcW w:w="1710" w:type="dxa"/>
            <w:vAlign w:val="center"/>
          </w:tcPr>
          <w:p w:rsidR="00EB4E67" w:rsidRPr="00E1370F" w:rsidRDefault="00EB4E67" w:rsidP="00690DAD">
            <w:pPr>
              <w:rPr>
                <w:szCs w:val="21"/>
              </w:rPr>
            </w:pPr>
            <w:r w:rsidRPr="00E1370F">
              <w:rPr>
                <w:szCs w:val="21"/>
              </w:rPr>
              <w:t>整体应用</w:t>
            </w:r>
          </w:p>
        </w:tc>
        <w:tc>
          <w:tcPr>
            <w:tcW w:w="1530" w:type="dxa"/>
            <w:vAlign w:val="center"/>
          </w:tcPr>
          <w:p w:rsidR="00EB4E67" w:rsidRDefault="00EB4E67" w:rsidP="00690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470" w:type="dxa"/>
            <w:vAlign w:val="center"/>
          </w:tcPr>
          <w:p w:rsidR="00EB4E67" w:rsidRPr="00E1370F" w:rsidRDefault="00EB4E67" w:rsidP="00690DAD">
            <w:pPr>
              <w:jc w:val="center"/>
              <w:rPr>
                <w:szCs w:val="21"/>
              </w:rPr>
            </w:pPr>
            <w:r w:rsidRPr="00E1370F">
              <w:rPr>
                <w:szCs w:val="21"/>
              </w:rPr>
              <w:t>余丽明</w:t>
            </w:r>
            <w:r>
              <w:rPr>
                <w:rFonts w:hint="eastAsia"/>
                <w:szCs w:val="21"/>
              </w:rPr>
              <w:t>/</w:t>
            </w:r>
            <w:r w:rsidRPr="00E1370F">
              <w:rPr>
                <w:szCs w:val="21"/>
              </w:rPr>
              <w:t>13902826471</w:t>
            </w:r>
          </w:p>
        </w:tc>
        <w:tc>
          <w:tcPr>
            <w:tcW w:w="1911" w:type="dxa"/>
            <w:vAlign w:val="center"/>
          </w:tcPr>
          <w:p w:rsidR="00EB4E67" w:rsidRPr="00E1370F" w:rsidRDefault="00EB4E67" w:rsidP="00690DAD">
            <w:pPr>
              <w:jc w:val="center"/>
              <w:rPr>
                <w:szCs w:val="21"/>
              </w:rPr>
            </w:pPr>
          </w:p>
        </w:tc>
      </w:tr>
      <w:tr w:rsidR="00EB4E67" w:rsidTr="00F773AE">
        <w:trPr>
          <w:trHeight w:val="624"/>
          <w:jc w:val="center"/>
        </w:trPr>
        <w:tc>
          <w:tcPr>
            <w:tcW w:w="676" w:type="dxa"/>
            <w:vAlign w:val="center"/>
          </w:tcPr>
          <w:p w:rsidR="00EB4E67" w:rsidRDefault="00EB4E67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205" w:type="dxa"/>
            <w:vAlign w:val="center"/>
          </w:tcPr>
          <w:p w:rsidR="00EB4E67" w:rsidRPr="00E1370F" w:rsidRDefault="00EB4E67" w:rsidP="00690DAD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清远市龙发种猪有限公司</w:t>
            </w:r>
          </w:p>
        </w:tc>
        <w:tc>
          <w:tcPr>
            <w:tcW w:w="1710" w:type="dxa"/>
            <w:vAlign w:val="center"/>
          </w:tcPr>
          <w:p w:rsidR="00EB4E67" w:rsidRPr="00E1370F" w:rsidRDefault="00EB4E67" w:rsidP="00690DAD">
            <w:pPr>
              <w:jc w:val="center"/>
              <w:rPr>
                <w:szCs w:val="21"/>
              </w:rPr>
            </w:pPr>
            <w:r w:rsidRPr="00E1370F">
              <w:rPr>
                <w:szCs w:val="21"/>
              </w:rPr>
              <w:t>整体应用</w:t>
            </w:r>
          </w:p>
        </w:tc>
        <w:tc>
          <w:tcPr>
            <w:tcW w:w="1530" w:type="dxa"/>
            <w:vAlign w:val="center"/>
          </w:tcPr>
          <w:p w:rsidR="00EB4E67" w:rsidRDefault="00EB4E67" w:rsidP="00690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470" w:type="dxa"/>
            <w:vAlign w:val="center"/>
          </w:tcPr>
          <w:p w:rsidR="00EB4E67" w:rsidRPr="00E1370F" w:rsidRDefault="00EB4E67" w:rsidP="00690DA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李剑豪/13808849531</w:t>
            </w:r>
          </w:p>
        </w:tc>
        <w:tc>
          <w:tcPr>
            <w:tcW w:w="1911" w:type="dxa"/>
            <w:vAlign w:val="center"/>
          </w:tcPr>
          <w:p w:rsidR="00EB4E67" w:rsidRPr="00E1370F" w:rsidRDefault="00EB4E67" w:rsidP="00690DAD">
            <w:pPr>
              <w:jc w:val="center"/>
              <w:rPr>
                <w:szCs w:val="21"/>
              </w:rPr>
            </w:pPr>
          </w:p>
        </w:tc>
      </w:tr>
      <w:tr w:rsidR="00EB4E67" w:rsidTr="00DA7D9E">
        <w:trPr>
          <w:trHeight w:val="624"/>
          <w:jc w:val="center"/>
        </w:trPr>
        <w:tc>
          <w:tcPr>
            <w:tcW w:w="676" w:type="dxa"/>
            <w:vAlign w:val="center"/>
          </w:tcPr>
          <w:p w:rsidR="00EB4E67" w:rsidRDefault="00EB4E67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205" w:type="dxa"/>
            <w:vAlign w:val="center"/>
          </w:tcPr>
          <w:p w:rsidR="00EB4E67" w:rsidRPr="00E1370F" w:rsidRDefault="00EB4E67" w:rsidP="00690D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广西扬翔股份有限公司</w:t>
            </w:r>
          </w:p>
        </w:tc>
        <w:tc>
          <w:tcPr>
            <w:tcW w:w="1710" w:type="dxa"/>
            <w:vAlign w:val="center"/>
          </w:tcPr>
          <w:p w:rsidR="00EB4E67" w:rsidRPr="00E1370F" w:rsidRDefault="00EB4E67" w:rsidP="00690DAD">
            <w:pPr>
              <w:rPr>
                <w:szCs w:val="21"/>
              </w:rPr>
            </w:pPr>
            <w:r w:rsidRPr="00E1370F">
              <w:rPr>
                <w:szCs w:val="21"/>
              </w:rPr>
              <w:t>整体应用</w:t>
            </w:r>
          </w:p>
        </w:tc>
        <w:tc>
          <w:tcPr>
            <w:tcW w:w="1530" w:type="dxa"/>
            <w:vAlign w:val="center"/>
          </w:tcPr>
          <w:p w:rsidR="00EB4E67" w:rsidRDefault="00EB4E67" w:rsidP="00690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470" w:type="dxa"/>
            <w:vAlign w:val="center"/>
          </w:tcPr>
          <w:p w:rsidR="00EB4E67" w:rsidRPr="00E1370F" w:rsidRDefault="00EB4E67" w:rsidP="00690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陈清森</w:t>
            </w:r>
            <w:r>
              <w:rPr>
                <w:rFonts w:hint="eastAsia"/>
                <w:szCs w:val="21"/>
              </w:rPr>
              <w:t>/18776639739</w:t>
            </w:r>
          </w:p>
        </w:tc>
        <w:tc>
          <w:tcPr>
            <w:tcW w:w="1911" w:type="dxa"/>
            <w:vAlign w:val="center"/>
          </w:tcPr>
          <w:p w:rsidR="00EB4E67" w:rsidRPr="00E1370F" w:rsidRDefault="00EB4E67" w:rsidP="00690DAD">
            <w:pPr>
              <w:jc w:val="center"/>
              <w:rPr>
                <w:szCs w:val="21"/>
              </w:rPr>
            </w:pPr>
          </w:p>
        </w:tc>
      </w:tr>
      <w:tr w:rsidR="00EB4E67" w:rsidTr="009B2239">
        <w:trPr>
          <w:trHeight w:val="624"/>
          <w:jc w:val="center"/>
        </w:trPr>
        <w:tc>
          <w:tcPr>
            <w:tcW w:w="676" w:type="dxa"/>
            <w:vAlign w:val="center"/>
          </w:tcPr>
          <w:p w:rsidR="00EB4E67" w:rsidRDefault="00EB4E67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205" w:type="dxa"/>
          </w:tcPr>
          <w:p w:rsidR="00EB4E67" w:rsidRPr="00E1370F" w:rsidRDefault="00EB4E67" w:rsidP="00690DAD">
            <w:pPr>
              <w:rPr>
                <w:szCs w:val="21"/>
              </w:rPr>
            </w:pPr>
            <w:r w:rsidRPr="00E1370F">
              <w:rPr>
                <w:szCs w:val="21"/>
              </w:rPr>
              <w:t>广西农垦永新畜牧集团有限公司</w:t>
            </w:r>
          </w:p>
        </w:tc>
        <w:tc>
          <w:tcPr>
            <w:tcW w:w="1710" w:type="dxa"/>
            <w:vAlign w:val="center"/>
          </w:tcPr>
          <w:p w:rsidR="00EB4E67" w:rsidRPr="00E1370F" w:rsidRDefault="00EB4E67" w:rsidP="00690DAD">
            <w:pPr>
              <w:rPr>
                <w:szCs w:val="21"/>
              </w:rPr>
            </w:pPr>
            <w:r w:rsidRPr="00E1370F">
              <w:rPr>
                <w:szCs w:val="21"/>
              </w:rPr>
              <w:t>整体应用</w:t>
            </w:r>
          </w:p>
        </w:tc>
        <w:tc>
          <w:tcPr>
            <w:tcW w:w="1530" w:type="dxa"/>
            <w:vAlign w:val="center"/>
          </w:tcPr>
          <w:p w:rsidR="00EB4E67" w:rsidRDefault="00EB4E67" w:rsidP="00690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470" w:type="dxa"/>
            <w:vAlign w:val="center"/>
          </w:tcPr>
          <w:p w:rsidR="00EB4E67" w:rsidRPr="00E1370F" w:rsidRDefault="00EB4E67" w:rsidP="00690DAD">
            <w:pPr>
              <w:jc w:val="center"/>
              <w:rPr>
                <w:szCs w:val="21"/>
              </w:rPr>
            </w:pPr>
            <w:r w:rsidRPr="00E1370F">
              <w:rPr>
                <w:szCs w:val="21"/>
              </w:rPr>
              <w:t>吴志君</w:t>
            </w:r>
            <w:r>
              <w:rPr>
                <w:rFonts w:hint="eastAsia"/>
                <w:szCs w:val="21"/>
              </w:rPr>
              <w:t>/</w:t>
            </w:r>
            <w:r w:rsidRPr="00E1370F">
              <w:rPr>
                <w:szCs w:val="21"/>
              </w:rPr>
              <w:t>13707811208</w:t>
            </w:r>
          </w:p>
        </w:tc>
        <w:tc>
          <w:tcPr>
            <w:tcW w:w="1911" w:type="dxa"/>
            <w:vAlign w:val="center"/>
          </w:tcPr>
          <w:p w:rsidR="00EB4E67" w:rsidRPr="00E1370F" w:rsidRDefault="00EB4E67" w:rsidP="00690DAD">
            <w:pPr>
              <w:jc w:val="center"/>
              <w:rPr>
                <w:szCs w:val="21"/>
              </w:rPr>
            </w:pPr>
          </w:p>
        </w:tc>
      </w:tr>
      <w:tr w:rsidR="00EB4E67" w:rsidTr="009B2239">
        <w:trPr>
          <w:trHeight w:val="624"/>
          <w:jc w:val="center"/>
        </w:trPr>
        <w:tc>
          <w:tcPr>
            <w:tcW w:w="676" w:type="dxa"/>
            <w:vAlign w:val="center"/>
          </w:tcPr>
          <w:p w:rsidR="00EB4E67" w:rsidRDefault="00EB4E67" w:rsidP="00FA0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205" w:type="dxa"/>
            <w:vAlign w:val="center"/>
          </w:tcPr>
          <w:p w:rsidR="00EB4E67" w:rsidRPr="00E1370F" w:rsidRDefault="00EB4E67" w:rsidP="00690D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佳和农牧股份有限公司</w:t>
            </w:r>
          </w:p>
        </w:tc>
        <w:tc>
          <w:tcPr>
            <w:tcW w:w="1710" w:type="dxa"/>
            <w:vAlign w:val="center"/>
          </w:tcPr>
          <w:p w:rsidR="00EB4E67" w:rsidRPr="00E1370F" w:rsidRDefault="00EB4E67" w:rsidP="00690DAD">
            <w:pPr>
              <w:rPr>
                <w:szCs w:val="21"/>
              </w:rPr>
            </w:pPr>
            <w:r w:rsidRPr="00E1370F">
              <w:rPr>
                <w:szCs w:val="21"/>
              </w:rPr>
              <w:t>整体应用</w:t>
            </w:r>
          </w:p>
        </w:tc>
        <w:tc>
          <w:tcPr>
            <w:tcW w:w="1530" w:type="dxa"/>
            <w:vAlign w:val="center"/>
          </w:tcPr>
          <w:p w:rsidR="00EB4E67" w:rsidRDefault="00EB4E67" w:rsidP="00690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470" w:type="dxa"/>
            <w:vAlign w:val="center"/>
          </w:tcPr>
          <w:p w:rsidR="00EB4E67" w:rsidRPr="00E1370F" w:rsidRDefault="00EB4E67" w:rsidP="00690DA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唐凡/18684916932</w:t>
            </w:r>
          </w:p>
        </w:tc>
        <w:tc>
          <w:tcPr>
            <w:tcW w:w="1911" w:type="dxa"/>
            <w:vAlign w:val="center"/>
          </w:tcPr>
          <w:p w:rsidR="00EB4E67" w:rsidRPr="00E1370F" w:rsidRDefault="00EB4E67" w:rsidP="00690DAD">
            <w:pPr>
              <w:jc w:val="center"/>
              <w:rPr>
                <w:szCs w:val="21"/>
              </w:rPr>
            </w:pPr>
          </w:p>
        </w:tc>
      </w:tr>
    </w:tbl>
    <w:p w:rsidR="005623F0" w:rsidRDefault="005623F0" w:rsidP="0005455C">
      <w:pPr>
        <w:autoSpaceDE w:val="0"/>
        <w:autoSpaceDN w:val="0"/>
        <w:adjustRightInd w:val="0"/>
        <w:snapToGrid w:val="0"/>
        <w:spacing w:line="360" w:lineRule="auto"/>
      </w:pPr>
    </w:p>
    <w:p w:rsidR="00D85D65" w:rsidRDefault="00D85D65">
      <w:pPr>
        <w:widowControl/>
        <w:jc w:val="left"/>
      </w:pPr>
      <w:r>
        <w:br w:type="page"/>
      </w:r>
    </w:p>
    <w:p w:rsidR="006A2029" w:rsidRDefault="006A2029" w:rsidP="00FA0F2E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华文仿宋" w:eastAsia="华文仿宋" w:hAnsi="华文仿宋"/>
          <w:b/>
          <w:sz w:val="22"/>
          <w:szCs w:val="22"/>
        </w:rPr>
        <w:sectPr w:rsidR="006A2029" w:rsidSect="00E27472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E509FA" w:rsidRDefault="00E509FA" w:rsidP="00E509F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华文仿宋" w:eastAsia="华文仿宋" w:hAnsi="华文仿宋"/>
          <w:b/>
          <w:sz w:val="22"/>
          <w:szCs w:val="22"/>
        </w:rPr>
      </w:pPr>
      <w:r>
        <w:rPr>
          <w:rFonts w:ascii="华文仿宋" w:eastAsia="华文仿宋" w:hAnsi="华文仿宋"/>
          <w:b/>
          <w:sz w:val="22"/>
          <w:szCs w:val="22"/>
        </w:rPr>
        <w:lastRenderedPageBreak/>
        <w:t>主要完成人</w:t>
      </w:r>
      <w:r>
        <w:rPr>
          <w:rFonts w:ascii="华文仿宋" w:eastAsia="华文仿宋" w:hAnsi="华文仿宋" w:hint="eastAsia"/>
          <w:b/>
          <w:sz w:val="22"/>
          <w:szCs w:val="22"/>
        </w:rPr>
        <w:t>情况</w:t>
      </w:r>
    </w:p>
    <w:tbl>
      <w:tblPr>
        <w:tblpPr w:leftFromText="180" w:rightFromText="180" w:vertAnchor="text" w:horzAnchor="margin" w:tblpY="295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09"/>
        <w:gridCol w:w="1417"/>
        <w:gridCol w:w="2977"/>
        <w:gridCol w:w="2977"/>
        <w:gridCol w:w="3260"/>
        <w:gridCol w:w="1984"/>
      </w:tblGrid>
      <w:tr w:rsidR="00185E7C" w:rsidTr="00185E7C">
        <w:tc>
          <w:tcPr>
            <w:tcW w:w="959" w:type="dxa"/>
            <w:vAlign w:val="center"/>
          </w:tcPr>
          <w:p w:rsidR="00B72FD0" w:rsidRDefault="00B72FD0" w:rsidP="00B72FD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b/>
                <w:sz w:val="22"/>
                <w:szCs w:val="22"/>
              </w:rPr>
              <w:t>姓</w:t>
            </w:r>
            <w:r>
              <w:rPr>
                <w:rFonts w:ascii="华文仿宋" w:eastAsia="华文仿宋" w:hAnsi="华文仿宋"/>
                <w:b/>
                <w:sz w:val="22"/>
                <w:szCs w:val="22"/>
              </w:rPr>
              <w:t>名</w:t>
            </w:r>
          </w:p>
        </w:tc>
        <w:tc>
          <w:tcPr>
            <w:tcW w:w="709" w:type="dxa"/>
            <w:vAlign w:val="center"/>
          </w:tcPr>
          <w:p w:rsidR="00B72FD0" w:rsidRDefault="00B72FD0" w:rsidP="00B72FD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>
              <w:rPr>
                <w:rFonts w:ascii="华文仿宋" w:eastAsia="华文仿宋" w:hAnsi="华文仿宋"/>
                <w:b/>
                <w:sz w:val="22"/>
                <w:szCs w:val="22"/>
              </w:rPr>
              <w:t>排名</w:t>
            </w:r>
          </w:p>
        </w:tc>
        <w:tc>
          <w:tcPr>
            <w:tcW w:w="1417" w:type="dxa"/>
            <w:vAlign w:val="center"/>
          </w:tcPr>
          <w:p w:rsidR="00B72FD0" w:rsidRDefault="00B72FD0" w:rsidP="00B72FD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>
              <w:rPr>
                <w:rFonts w:ascii="华文仿宋" w:eastAsia="华文仿宋" w:hAnsi="华文仿宋"/>
                <w:b/>
                <w:sz w:val="22"/>
                <w:szCs w:val="22"/>
              </w:rPr>
              <w:t>技术职称</w:t>
            </w:r>
          </w:p>
        </w:tc>
        <w:tc>
          <w:tcPr>
            <w:tcW w:w="2977" w:type="dxa"/>
            <w:vAlign w:val="center"/>
          </w:tcPr>
          <w:p w:rsidR="00B72FD0" w:rsidRDefault="00B72FD0" w:rsidP="00B72FD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>
              <w:rPr>
                <w:rFonts w:ascii="华文仿宋" w:eastAsia="华文仿宋" w:hAnsi="华文仿宋"/>
                <w:b/>
                <w:sz w:val="22"/>
                <w:szCs w:val="22"/>
              </w:rPr>
              <w:t>工作单位</w:t>
            </w:r>
          </w:p>
        </w:tc>
        <w:tc>
          <w:tcPr>
            <w:tcW w:w="2977" w:type="dxa"/>
            <w:vAlign w:val="center"/>
          </w:tcPr>
          <w:p w:rsidR="00B72FD0" w:rsidRDefault="00B72FD0" w:rsidP="00B72FD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>
              <w:rPr>
                <w:rFonts w:ascii="华文仿宋" w:eastAsia="华文仿宋" w:hAnsi="华文仿宋"/>
                <w:b/>
                <w:sz w:val="22"/>
                <w:szCs w:val="22"/>
              </w:rPr>
              <w:t>完成单位</w:t>
            </w:r>
          </w:p>
        </w:tc>
        <w:tc>
          <w:tcPr>
            <w:tcW w:w="3260" w:type="dxa"/>
            <w:vAlign w:val="center"/>
          </w:tcPr>
          <w:p w:rsidR="00B72FD0" w:rsidRDefault="00B72FD0" w:rsidP="00B72FD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>
              <w:rPr>
                <w:rFonts w:ascii="华文仿宋" w:eastAsia="华文仿宋" w:hAnsi="华文仿宋"/>
                <w:b/>
                <w:sz w:val="22"/>
                <w:szCs w:val="22"/>
              </w:rPr>
              <w:t>对本项目的主要贡献</w:t>
            </w:r>
          </w:p>
        </w:tc>
        <w:tc>
          <w:tcPr>
            <w:tcW w:w="1984" w:type="dxa"/>
            <w:vAlign w:val="center"/>
          </w:tcPr>
          <w:p w:rsidR="00B72FD0" w:rsidRDefault="00B72FD0" w:rsidP="00B72FD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b/>
                <w:sz w:val="22"/>
                <w:szCs w:val="22"/>
              </w:rPr>
              <w:t>主要贡献支撑材料</w:t>
            </w:r>
          </w:p>
        </w:tc>
      </w:tr>
      <w:tr w:rsidR="00185E7C" w:rsidTr="00185E7C">
        <w:trPr>
          <w:trHeight w:val="329"/>
        </w:trPr>
        <w:tc>
          <w:tcPr>
            <w:tcW w:w="959" w:type="dxa"/>
            <w:vAlign w:val="center"/>
          </w:tcPr>
          <w:p w:rsidR="00B72FD0" w:rsidRDefault="00EB4E67" w:rsidP="00B72FD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 w:hint="eastAsia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刘小红</w:t>
            </w:r>
          </w:p>
        </w:tc>
        <w:tc>
          <w:tcPr>
            <w:tcW w:w="709" w:type="dxa"/>
            <w:vAlign w:val="center"/>
          </w:tcPr>
          <w:p w:rsidR="00B72FD0" w:rsidRDefault="00EB4E67" w:rsidP="00B72FD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B72FD0" w:rsidRDefault="00185E7C" w:rsidP="00B72FD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研究员</w:t>
            </w:r>
          </w:p>
        </w:tc>
        <w:tc>
          <w:tcPr>
            <w:tcW w:w="2977" w:type="dxa"/>
            <w:vAlign w:val="center"/>
          </w:tcPr>
          <w:p w:rsidR="00B72FD0" w:rsidRDefault="006B18F0" w:rsidP="00B72FD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中山大学</w:t>
            </w:r>
          </w:p>
        </w:tc>
        <w:tc>
          <w:tcPr>
            <w:tcW w:w="2977" w:type="dxa"/>
          </w:tcPr>
          <w:p w:rsidR="00B72FD0" w:rsidRDefault="006B18F0" w:rsidP="00B72FD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中山大学</w:t>
            </w:r>
          </w:p>
        </w:tc>
        <w:tc>
          <w:tcPr>
            <w:tcW w:w="3260" w:type="dxa"/>
            <w:vAlign w:val="center"/>
          </w:tcPr>
          <w:p w:rsidR="00B72FD0" w:rsidRPr="00185E7C" w:rsidRDefault="006B18F0" w:rsidP="006B18F0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/>
                <w:szCs w:val="21"/>
              </w:rPr>
            </w:pPr>
            <w:r w:rsidRPr="00185E7C">
              <w:rPr>
                <w:rFonts w:ascii="华文仿宋" w:eastAsia="华文仿宋" w:hAnsi="华文仿宋" w:hint="eastAsia"/>
                <w:szCs w:val="21"/>
              </w:rPr>
              <w:t>整体规划和数字化种猪育种技术</w:t>
            </w:r>
          </w:p>
        </w:tc>
        <w:tc>
          <w:tcPr>
            <w:tcW w:w="1984" w:type="dxa"/>
            <w:vAlign w:val="center"/>
          </w:tcPr>
          <w:p w:rsidR="00B72FD0" w:rsidRPr="006B18F0" w:rsidRDefault="00B72FD0" w:rsidP="00B72FD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185E7C" w:rsidTr="00185E7C">
        <w:trPr>
          <w:trHeight w:val="329"/>
        </w:trPr>
        <w:tc>
          <w:tcPr>
            <w:tcW w:w="95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陈瑶生</w:t>
            </w:r>
          </w:p>
        </w:tc>
        <w:tc>
          <w:tcPr>
            <w:tcW w:w="70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教授</w:t>
            </w:r>
          </w:p>
        </w:tc>
        <w:tc>
          <w:tcPr>
            <w:tcW w:w="297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中山大学</w:t>
            </w:r>
          </w:p>
        </w:tc>
        <w:tc>
          <w:tcPr>
            <w:tcW w:w="2977" w:type="dxa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中山大学</w:t>
            </w:r>
          </w:p>
        </w:tc>
        <w:tc>
          <w:tcPr>
            <w:tcW w:w="3260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 w:rsidRPr="00185E7C">
              <w:rPr>
                <w:rFonts w:ascii="华文仿宋" w:eastAsia="华文仿宋" w:hAnsi="华文仿宋" w:hint="eastAsia"/>
                <w:sz w:val="22"/>
                <w:szCs w:val="22"/>
              </w:rPr>
              <w:t>数字化种猪育种技术</w:t>
            </w:r>
          </w:p>
        </w:tc>
        <w:tc>
          <w:tcPr>
            <w:tcW w:w="1984" w:type="dxa"/>
            <w:vAlign w:val="center"/>
          </w:tcPr>
          <w:p w:rsidR="00185E7C" w:rsidRDefault="00185E7C" w:rsidP="00185E7C">
            <w:pPr>
              <w:tabs>
                <w:tab w:val="left" w:pos="1732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185E7C" w:rsidTr="00185E7C">
        <w:trPr>
          <w:trHeight w:val="329"/>
        </w:trPr>
        <w:tc>
          <w:tcPr>
            <w:tcW w:w="95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李加琪</w:t>
            </w:r>
          </w:p>
        </w:tc>
        <w:tc>
          <w:tcPr>
            <w:tcW w:w="70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教授</w:t>
            </w:r>
          </w:p>
        </w:tc>
        <w:tc>
          <w:tcPr>
            <w:tcW w:w="297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华南农业大学</w:t>
            </w:r>
          </w:p>
        </w:tc>
        <w:tc>
          <w:tcPr>
            <w:tcW w:w="2977" w:type="dxa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华南农业大学</w:t>
            </w:r>
          </w:p>
        </w:tc>
        <w:tc>
          <w:tcPr>
            <w:tcW w:w="3260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 w:rsidRPr="00185E7C">
              <w:rPr>
                <w:rFonts w:ascii="华文仿宋" w:eastAsia="华文仿宋" w:hAnsi="华文仿宋" w:hint="eastAsia"/>
                <w:sz w:val="22"/>
                <w:szCs w:val="22"/>
              </w:rPr>
              <w:t>数字化种猪育种技术</w:t>
            </w:r>
          </w:p>
        </w:tc>
        <w:tc>
          <w:tcPr>
            <w:tcW w:w="1984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185E7C" w:rsidTr="00185E7C">
        <w:trPr>
          <w:trHeight w:val="329"/>
        </w:trPr>
        <w:tc>
          <w:tcPr>
            <w:tcW w:w="95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王希斌</w:t>
            </w:r>
          </w:p>
        </w:tc>
        <w:tc>
          <w:tcPr>
            <w:tcW w:w="70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无</w:t>
            </w:r>
          </w:p>
        </w:tc>
        <w:tc>
          <w:tcPr>
            <w:tcW w:w="297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广州市艾佩克养殖技术咨询有限公司</w:t>
            </w:r>
          </w:p>
        </w:tc>
        <w:tc>
          <w:tcPr>
            <w:tcW w:w="297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广州市艾佩克养殖技术咨询有限公司</w:t>
            </w:r>
          </w:p>
        </w:tc>
        <w:tc>
          <w:tcPr>
            <w:tcW w:w="3260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 w:rsidRPr="00185E7C">
              <w:rPr>
                <w:rFonts w:ascii="华文仿宋" w:eastAsia="华文仿宋" w:hAnsi="华文仿宋" w:hint="eastAsia"/>
                <w:sz w:val="22"/>
                <w:szCs w:val="22"/>
              </w:rPr>
              <w:t>种猪选种选配模型化设计</w:t>
            </w:r>
          </w:p>
        </w:tc>
        <w:tc>
          <w:tcPr>
            <w:tcW w:w="1984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185E7C" w:rsidTr="00185E7C">
        <w:trPr>
          <w:trHeight w:val="329"/>
        </w:trPr>
        <w:tc>
          <w:tcPr>
            <w:tcW w:w="95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张哲</w:t>
            </w:r>
          </w:p>
        </w:tc>
        <w:tc>
          <w:tcPr>
            <w:tcW w:w="70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副教授</w:t>
            </w:r>
          </w:p>
        </w:tc>
        <w:tc>
          <w:tcPr>
            <w:tcW w:w="297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华南农业大学</w:t>
            </w:r>
          </w:p>
        </w:tc>
        <w:tc>
          <w:tcPr>
            <w:tcW w:w="2977" w:type="dxa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华南农业大学</w:t>
            </w:r>
          </w:p>
        </w:tc>
        <w:tc>
          <w:tcPr>
            <w:tcW w:w="3260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 w:rsidRPr="00185E7C">
              <w:rPr>
                <w:rFonts w:ascii="华文仿宋" w:eastAsia="华文仿宋" w:hAnsi="华文仿宋" w:hint="eastAsia"/>
                <w:sz w:val="22"/>
                <w:szCs w:val="22"/>
              </w:rPr>
              <w:t>基因组育种值最佳无</w:t>
            </w:r>
            <w:proofErr w:type="gramStart"/>
            <w:r w:rsidRPr="00185E7C">
              <w:rPr>
                <w:rFonts w:ascii="华文仿宋" w:eastAsia="华文仿宋" w:hAnsi="华文仿宋" w:hint="eastAsia"/>
                <w:sz w:val="22"/>
                <w:szCs w:val="22"/>
              </w:rPr>
              <w:t>偏预测</w:t>
            </w:r>
            <w:proofErr w:type="gramEnd"/>
          </w:p>
        </w:tc>
        <w:tc>
          <w:tcPr>
            <w:tcW w:w="1984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185E7C" w:rsidTr="00185E7C">
        <w:trPr>
          <w:trHeight w:val="329"/>
        </w:trPr>
        <w:tc>
          <w:tcPr>
            <w:tcW w:w="95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陈赞谋</w:t>
            </w:r>
          </w:p>
        </w:tc>
        <w:tc>
          <w:tcPr>
            <w:tcW w:w="70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副教授</w:t>
            </w:r>
          </w:p>
        </w:tc>
        <w:tc>
          <w:tcPr>
            <w:tcW w:w="297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华南农业大学</w:t>
            </w:r>
          </w:p>
        </w:tc>
        <w:tc>
          <w:tcPr>
            <w:tcW w:w="2977" w:type="dxa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华南农业大学</w:t>
            </w:r>
          </w:p>
        </w:tc>
        <w:tc>
          <w:tcPr>
            <w:tcW w:w="3260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 w:rsidRPr="00185E7C">
              <w:rPr>
                <w:rFonts w:ascii="华文仿宋" w:eastAsia="华文仿宋" w:hAnsi="华文仿宋" w:hint="eastAsia"/>
                <w:sz w:val="22"/>
                <w:szCs w:val="22"/>
              </w:rPr>
              <w:t>种猪育种与生产指标标准化</w:t>
            </w:r>
          </w:p>
        </w:tc>
        <w:tc>
          <w:tcPr>
            <w:tcW w:w="1984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185E7C" w:rsidTr="00185E7C">
        <w:trPr>
          <w:trHeight w:val="329"/>
        </w:trPr>
        <w:tc>
          <w:tcPr>
            <w:tcW w:w="95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袁金锋</w:t>
            </w:r>
          </w:p>
        </w:tc>
        <w:tc>
          <w:tcPr>
            <w:tcW w:w="70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无</w:t>
            </w:r>
          </w:p>
        </w:tc>
        <w:tc>
          <w:tcPr>
            <w:tcW w:w="297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广州市艾佩克养殖技术咨询有限公司</w:t>
            </w:r>
          </w:p>
        </w:tc>
        <w:tc>
          <w:tcPr>
            <w:tcW w:w="297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广州市艾佩克养殖技术咨询有限公司</w:t>
            </w:r>
          </w:p>
        </w:tc>
        <w:tc>
          <w:tcPr>
            <w:tcW w:w="3260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 w:rsidRPr="00185E7C">
              <w:rPr>
                <w:rFonts w:ascii="华文仿宋" w:eastAsia="华文仿宋" w:hAnsi="华文仿宋"/>
                <w:sz w:val="22"/>
                <w:szCs w:val="22"/>
              </w:rPr>
              <w:t xml:space="preserve">BLUP </w:t>
            </w:r>
            <w:r w:rsidRPr="00185E7C">
              <w:rPr>
                <w:rFonts w:ascii="华文仿宋" w:eastAsia="华文仿宋" w:hAnsi="华文仿宋" w:hint="eastAsia"/>
                <w:sz w:val="22"/>
                <w:szCs w:val="22"/>
              </w:rPr>
              <w:t>育种值快速计算</w:t>
            </w:r>
          </w:p>
        </w:tc>
        <w:tc>
          <w:tcPr>
            <w:tcW w:w="1984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185E7C" w:rsidTr="00185E7C">
        <w:trPr>
          <w:trHeight w:val="329"/>
        </w:trPr>
        <w:tc>
          <w:tcPr>
            <w:tcW w:w="95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莫德林</w:t>
            </w:r>
          </w:p>
        </w:tc>
        <w:tc>
          <w:tcPr>
            <w:tcW w:w="70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8</w:t>
            </w:r>
          </w:p>
        </w:tc>
        <w:tc>
          <w:tcPr>
            <w:tcW w:w="141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副教授</w:t>
            </w:r>
          </w:p>
        </w:tc>
        <w:tc>
          <w:tcPr>
            <w:tcW w:w="297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中山大学</w:t>
            </w:r>
          </w:p>
        </w:tc>
        <w:tc>
          <w:tcPr>
            <w:tcW w:w="2977" w:type="dxa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中山大学</w:t>
            </w:r>
          </w:p>
        </w:tc>
        <w:tc>
          <w:tcPr>
            <w:tcW w:w="3260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 w:rsidRPr="00185E7C">
              <w:rPr>
                <w:rFonts w:ascii="华文仿宋" w:eastAsia="华文仿宋" w:hAnsi="华文仿宋" w:hint="eastAsia"/>
                <w:sz w:val="22"/>
                <w:szCs w:val="22"/>
              </w:rPr>
              <w:t>分子标记挖掘</w:t>
            </w:r>
          </w:p>
        </w:tc>
        <w:tc>
          <w:tcPr>
            <w:tcW w:w="1984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185E7C" w:rsidTr="00185E7C">
        <w:trPr>
          <w:trHeight w:val="329"/>
        </w:trPr>
        <w:tc>
          <w:tcPr>
            <w:tcW w:w="95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张从林</w:t>
            </w:r>
          </w:p>
        </w:tc>
        <w:tc>
          <w:tcPr>
            <w:tcW w:w="70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无</w:t>
            </w:r>
          </w:p>
        </w:tc>
        <w:tc>
          <w:tcPr>
            <w:tcW w:w="297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广西扬翔股份有限公司</w:t>
            </w:r>
          </w:p>
        </w:tc>
        <w:tc>
          <w:tcPr>
            <w:tcW w:w="2977" w:type="dxa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广西扬翔股份有限公司</w:t>
            </w:r>
          </w:p>
        </w:tc>
        <w:tc>
          <w:tcPr>
            <w:tcW w:w="3260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 w:rsidRPr="00185E7C">
              <w:rPr>
                <w:rFonts w:ascii="华文仿宋" w:eastAsia="华文仿宋" w:hAnsi="华文仿宋" w:hint="eastAsia"/>
                <w:sz w:val="22"/>
                <w:szCs w:val="22"/>
              </w:rPr>
              <w:t>数字化种猪育种技术</w:t>
            </w:r>
          </w:p>
        </w:tc>
        <w:tc>
          <w:tcPr>
            <w:tcW w:w="1984" w:type="dxa"/>
            <w:vAlign w:val="center"/>
          </w:tcPr>
          <w:p w:rsidR="00185E7C" w:rsidRDefault="00185E7C" w:rsidP="00185E7C">
            <w:pPr>
              <w:tabs>
                <w:tab w:val="left" w:pos="1579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185E7C" w:rsidTr="00185E7C">
        <w:trPr>
          <w:trHeight w:val="329"/>
        </w:trPr>
        <w:tc>
          <w:tcPr>
            <w:tcW w:w="95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宋德清</w:t>
            </w:r>
          </w:p>
        </w:tc>
        <w:tc>
          <w:tcPr>
            <w:tcW w:w="70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无</w:t>
            </w:r>
          </w:p>
        </w:tc>
        <w:tc>
          <w:tcPr>
            <w:tcW w:w="297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广东壹号食品股份有限公司</w:t>
            </w:r>
          </w:p>
        </w:tc>
        <w:tc>
          <w:tcPr>
            <w:tcW w:w="297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广东壹号食品股份有限公司</w:t>
            </w:r>
          </w:p>
        </w:tc>
        <w:tc>
          <w:tcPr>
            <w:tcW w:w="3260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地方猪选育与资源保护</w:t>
            </w:r>
          </w:p>
        </w:tc>
        <w:tc>
          <w:tcPr>
            <w:tcW w:w="1984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185E7C" w:rsidTr="00185E7C">
        <w:trPr>
          <w:trHeight w:val="329"/>
        </w:trPr>
        <w:tc>
          <w:tcPr>
            <w:tcW w:w="95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陈清森</w:t>
            </w:r>
          </w:p>
        </w:tc>
        <w:tc>
          <w:tcPr>
            <w:tcW w:w="70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研究员</w:t>
            </w:r>
          </w:p>
        </w:tc>
        <w:tc>
          <w:tcPr>
            <w:tcW w:w="297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中山大学</w:t>
            </w:r>
          </w:p>
        </w:tc>
        <w:tc>
          <w:tcPr>
            <w:tcW w:w="2977" w:type="dxa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中山大学</w:t>
            </w:r>
          </w:p>
        </w:tc>
        <w:tc>
          <w:tcPr>
            <w:tcW w:w="3260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 w:rsidRPr="00185E7C">
              <w:rPr>
                <w:rFonts w:ascii="华文仿宋" w:eastAsia="华文仿宋" w:hAnsi="华文仿宋" w:hint="eastAsia"/>
                <w:sz w:val="22"/>
                <w:szCs w:val="22"/>
              </w:rPr>
              <w:t>数字化种猪育种技术</w:t>
            </w:r>
          </w:p>
        </w:tc>
        <w:tc>
          <w:tcPr>
            <w:tcW w:w="1984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185E7C" w:rsidTr="00185E7C">
        <w:trPr>
          <w:trHeight w:val="329"/>
        </w:trPr>
        <w:tc>
          <w:tcPr>
            <w:tcW w:w="95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唐凡</w:t>
            </w:r>
          </w:p>
        </w:tc>
        <w:tc>
          <w:tcPr>
            <w:tcW w:w="70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无</w:t>
            </w:r>
          </w:p>
        </w:tc>
        <w:tc>
          <w:tcPr>
            <w:tcW w:w="297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佳和农牧股份有限公司</w:t>
            </w:r>
          </w:p>
        </w:tc>
        <w:tc>
          <w:tcPr>
            <w:tcW w:w="2977" w:type="dxa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佳和农牧股份有限公司</w:t>
            </w:r>
          </w:p>
        </w:tc>
        <w:tc>
          <w:tcPr>
            <w:tcW w:w="3260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 w:rsidRPr="00185E7C">
              <w:rPr>
                <w:rFonts w:ascii="华文仿宋" w:eastAsia="华文仿宋" w:hAnsi="华文仿宋" w:hint="eastAsia"/>
                <w:sz w:val="22"/>
                <w:szCs w:val="22"/>
              </w:rPr>
              <w:t>数字化种猪育种技术</w:t>
            </w:r>
          </w:p>
        </w:tc>
        <w:tc>
          <w:tcPr>
            <w:tcW w:w="1984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185E7C" w:rsidTr="004601AC">
        <w:trPr>
          <w:trHeight w:val="329"/>
        </w:trPr>
        <w:tc>
          <w:tcPr>
            <w:tcW w:w="95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曾检华</w:t>
            </w:r>
          </w:p>
        </w:tc>
        <w:tc>
          <w:tcPr>
            <w:tcW w:w="70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无</w:t>
            </w:r>
          </w:p>
        </w:tc>
        <w:tc>
          <w:tcPr>
            <w:tcW w:w="297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广东壹号食品股份有限公司</w:t>
            </w:r>
          </w:p>
        </w:tc>
        <w:tc>
          <w:tcPr>
            <w:tcW w:w="297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广东壹号食品股份有限公司</w:t>
            </w:r>
          </w:p>
        </w:tc>
        <w:tc>
          <w:tcPr>
            <w:tcW w:w="3260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地方猪选育与资源保护</w:t>
            </w:r>
          </w:p>
        </w:tc>
        <w:tc>
          <w:tcPr>
            <w:tcW w:w="1984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185E7C" w:rsidTr="00185E7C">
        <w:trPr>
          <w:trHeight w:val="329"/>
        </w:trPr>
        <w:tc>
          <w:tcPr>
            <w:tcW w:w="95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谢水华</w:t>
            </w:r>
          </w:p>
        </w:tc>
        <w:tc>
          <w:tcPr>
            <w:tcW w:w="70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高级畜牧师</w:t>
            </w:r>
          </w:p>
        </w:tc>
        <w:tc>
          <w:tcPr>
            <w:tcW w:w="297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广东省畜牧技术推广总站</w:t>
            </w:r>
          </w:p>
        </w:tc>
        <w:tc>
          <w:tcPr>
            <w:tcW w:w="2977" w:type="dxa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广东省畜牧技术推广总站</w:t>
            </w:r>
          </w:p>
        </w:tc>
        <w:tc>
          <w:tcPr>
            <w:tcW w:w="3260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 w:rsidRPr="00185E7C">
              <w:rPr>
                <w:rFonts w:ascii="华文仿宋" w:eastAsia="华文仿宋" w:hAnsi="华文仿宋" w:hint="eastAsia"/>
                <w:sz w:val="22"/>
                <w:szCs w:val="22"/>
              </w:rPr>
              <w:t>数字化种猪育种技术</w:t>
            </w:r>
          </w:p>
        </w:tc>
        <w:tc>
          <w:tcPr>
            <w:tcW w:w="1984" w:type="dxa"/>
            <w:vAlign w:val="center"/>
          </w:tcPr>
          <w:p w:rsidR="00185E7C" w:rsidRDefault="00185E7C" w:rsidP="00185E7C">
            <w:pPr>
              <w:tabs>
                <w:tab w:val="left" w:pos="1579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  <w:tr w:rsidR="00185E7C" w:rsidTr="00185E7C">
        <w:trPr>
          <w:trHeight w:val="329"/>
        </w:trPr>
        <w:tc>
          <w:tcPr>
            <w:tcW w:w="95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2"/>
                <w:szCs w:val="22"/>
              </w:rPr>
              <w:t>罗艳凤</w:t>
            </w:r>
            <w:proofErr w:type="gramEnd"/>
          </w:p>
        </w:tc>
        <w:tc>
          <w:tcPr>
            <w:tcW w:w="709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1</w:t>
            </w:r>
            <w:r>
              <w:rPr>
                <w:rFonts w:ascii="华文仿宋" w:eastAsia="华文仿宋" w:hAnsi="华文仿宋" w:hint="eastAsia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无</w:t>
            </w:r>
          </w:p>
        </w:tc>
        <w:tc>
          <w:tcPr>
            <w:tcW w:w="297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广东壹号食品股份有限公司</w:t>
            </w:r>
          </w:p>
        </w:tc>
        <w:tc>
          <w:tcPr>
            <w:tcW w:w="2977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广东壹号食品股份有限公司</w:t>
            </w:r>
          </w:p>
        </w:tc>
        <w:tc>
          <w:tcPr>
            <w:tcW w:w="3260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地方猪选育与资源保护</w:t>
            </w:r>
          </w:p>
        </w:tc>
        <w:tc>
          <w:tcPr>
            <w:tcW w:w="1984" w:type="dxa"/>
            <w:vAlign w:val="center"/>
          </w:tcPr>
          <w:p w:rsidR="00185E7C" w:rsidRDefault="00185E7C" w:rsidP="00185E7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</w:tr>
    </w:tbl>
    <w:p w:rsidR="005E7A50" w:rsidRDefault="005E7A50" w:rsidP="006A2029">
      <w:pPr>
        <w:autoSpaceDE w:val="0"/>
        <w:autoSpaceDN w:val="0"/>
        <w:adjustRightInd w:val="0"/>
        <w:snapToGrid w:val="0"/>
        <w:spacing w:line="360" w:lineRule="auto"/>
      </w:pPr>
    </w:p>
    <w:sectPr w:rsidR="005E7A50" w:rsidSect="006A202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52D" w:rsidRDefault="0055752D" w:rsidP="00344515">
      <w:r>
        <w:separator/>
      </w:r>
    </w:p>
  </w:endnote>
  <w:endnote w:type="continuationSeparator" w:id="0">
    <w:p w:rsidR="0055752D" w:rsidRDefault="0055752D" w:rsidP="00344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52D" w:rsidRDefault="0055752D" w:rsidP="00344515">
      <w:r>
        <w:separator/>
      </w:r>
    </w:p>
  </w:footnote>
  <w:footnote w:type="continuationSeparator" w:id="0">
    <w:p w:rsidR="0055752D" w:rsidRDefault="0055752D" w:rsidP="003445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1AC"/>
    <w:rsid w:val="0005455C"/>
    <w:rsid w:val="000F77DB"/>
    <w:rsid w:val="00185E7C"/>
    <w:rsid w:val="00344515"/>
    <w:rsid w:val="0055752D"/>
    <w:rsid w:val="005623F0"/>
    <w:rsid w:val="005E7A50"/>
    <w:rsid w:val="006A2029"/>
    <w:rsid w:val="006B18F0"/>
    <w:rsid w:val="009E71BC"/>
    <w:rsid w:val="00B72FD0"/>
    <w:rsid w:val="00D85D65"/>
    <w:rsid w:val="00E27472"/>
    <w:rsid w:val="00E509FA"/>
    <w:rsid w:val="00E81BED"/>
    <w:rsid w:val="00EB4E67"/>
    <w:rsid w:val="00EC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C51AC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Char">
    <w:name w:val="纯文本 Char"/>
    <w:basedOn w:val="a0"/>
    <w:link w:val="a3"/>
    <w:rsid w:val="00EC51AC"/>
    <w:rPr>
      <w:rFonts w:ascii="仿宋_GB2312" w:eastAsia="宋体" w:hAnsi="Times New Roman" w:cs="Times New Roman"/>
      <w:sz w:val="24"/>
      <w:szCs w:val="20"/>
    </w:rPr>
  </w:style>
  <w:style w:type="paragraph" w:customStyle="1" w:styleId="Char0">
    <w:name w:val="Char"/>
    <w:basedOn w:val="a"/>
    <w:rsid w:val="00E27472"/>
    <w:pPr>
      <w:tabs>
        <w:tab w:val="left" w:pos="425"/>
      </w:tabs>
      <w:ind w:left="425" w:hanging="425"/>
    </w:pPr>
  </w:style>
  <w:style w:type="paragraph" w:styleId="a4">
    <w:name w:val="header"/>
    <w:basedOn w:val="a"/>
    <w:link w:val="Char1"/>
    <w:uiPriority w:val="99"/>
    <w:semiHidden/>
    <w:unhideWhenUsed/>
    <w:rsid w:val="00344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uiPriority w:val="99"/>
    <w:semiHidden/>
    <w:rsid w:val="003445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344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344515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纯文本 Char1"/>
    <w:rsid w:val="00344515"/>
    <w:rPr>
      <w:rFonts w:ascii="仿宋_GB2312" w:eastAsia="宋体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579</Words>
  <Characters>3304</Characters>
  <Application>Microsoft Office Word</Application>
  <DocSecurity>0</DocSecurity>
  <Lines>27</Lines>
  <Paragraphs>7</Paragraphs>
  <ScaleCrop>false</ScaleCrop>
  <Company>微软中国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13</cp:revision>
  <dcterms:created xsi:type="dcterms:W3CDTF">2015-06-30T07:22:00Z</dcterms:created>
  <dcterms:modified xsi:type="dcterms:W3CDTF">2016-05-20T01:41:00Z</dcterms:modified>
</cp:coreProperties>
</file>