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2343" w:rsidRDefault="00E82343" w:rsidP="00E82343">
      <w:pPr>
        <w:jc w:val="center"/>
        <w:rPr>
          <w:rFonts w:ascii="Times New Roman" w:eastAsia="黑体" w:hAnsi="Times New Roman" w:cs="Times New Roman"/>
          <w:b/>
          <w:color w:val="000000"/>
          <w:sz w:val="32"/>
          <w:szCs w:val="32"/>
        </w:rPr>
      </w:pPr>
      <w:r w:rsidRPr="00E82343">
        <w:rPr>
          <w:rFonts w:ascii="Times New Roman" w:eastAsia="黑体" w:hAnsi="Times New Roman" w:cs="Times New Roman"/>
          <w:b/>
          <w:color w:val="000000"/>
          <w:sz w:val="32"/>
          <w:szCs w:val="32"/>
        </w:rPr>
        <w:t>2019</w:t>
      </w:r>
      <w:r w:rsidRPr="00E82343">
        <w:rPr>
          <w:rFonts w:ascii="Times New Roman" w:eastAsia="黑体" w:hAnsi="Times New Roman" w:cs="Times New Roman"/>
          <w:b/>
          <w:color w:val="000000"/>
          <w:sz w:val="32"/>
          <w:szCs w:val="32"/>
        </w:rPr>
        <w:t>年国家科技进步奖申报公示</w:t>
      </w:r>
    </w:p>
    <w:p w:rsidR="00E82343" w:rsidRPr="0004592C" w:rsidRDefault="00E82343" w:rsidP="00E82343">
      <w:pPr>
        <w:rPr>
          <w:rFonts w:ascii="宋体" w:eastAsia="宋体" w:hAnsi="宋体" w:cs="Times New Roman" w:hint="eastAsia"/>
          <w:color w:val="000000"/>
          <w:sz w:val="28"/>
          <w:szCs w:val="28"/>
        </w:rPr>
      </w:pPr>
      <w:r>
        <w:rPr>
          <w:rFonts w:ascii="Times New Roman" w:eastAsia="黑体" w:hAnsi="Times New Roman" w:cs="Times New Roman" w:hint="eastAsia"/>
          <w:b/>
          <w:color w:val="000000"/>
          <w:sz w:val="32"/>
          <w:szCs w:val="32"/>
        </w:rPr>
        <w:t xml:space="preserve"> </w:t>
      </w:r>
      <w:r w:rsidRPr="0004592C">
        <w:rPr>
          <w:rFonts w:ascii="宋体" w:eastAsia="宋体" w:hAnsi="宋体" w:cs="Times New Roman"/>
          <w:b/>
          <w:color w:val="000000"/>
          <w:sz w:val="28"/>
          <w:szCs w:val="28"/>
        </w:rPr>
        <w:t xml:space="preserve"> </w:t>
      </w:r>
      <w:r w:rsidRPr="0004592C">
        <w:rPr>
          <w:rFonts w:ascii="宋体" w:eastAsia="宋体" w:hAnsi="宋体" w:cs="Times New Roman" w:hint="eastAsia"/>
          <w:color w:val="000000"/>
          <w:sz w:val="28"/>
          <w:szCs w:val="28"/>
        </w:rPr>
        <w:t>由司法部提名，司法鉴定科学研究院作为第一完成单位的“</w:t>
      </w:r>
      <w:r w:rsidRPr="0004592C">
        <w:rPr>
          <w:rFonts w:ascii="宋体" w:eastAsia="宋体" w:hAnsi="宋体" w:cs="Times New Roman" w:hint="eastAsia"/>
          <w:color w:val="000000"/>
          <w:sz w:val="28"/>
          <w:szCs w:val="28"/>
        </w:rPr>
        <w:t>复杂亲缘关系鉴定关键技术研发与应用</w:t>
      </w:r>
      <w:r w:rsidRPr="0004592C">
        <w:rPr>
          <w:rFonts w:ascii="宋体" w:eastAsia="宋体" w:hAnsi="宋体" w:cs="Times New Roman" w:hint="eastAsia"/>
          <w:color w:val="000000"/>
          <w:sz w:val="28"/>
          <w:szCs w:val="28"/>
        </w:rPr>
        <w:t>”项目拟推荐参加2</w:t>
      </w:r>
      <w:r w:rsidRPr="0004592C">
        <w:rPr>
          <w:rFonts w:ascii="宋体" w:eastAsia="宋体" w:hAnsi="宋体" w:cs="Times New Roman"/>
          <w:color w:val="000000"/>
          <w:sz w:val="28"/>
          <w:szCs w:val="28"/>
        </w:rPr>
        <w:t>019</w:t>
      </w:r>
      <w:r w:rsidRPr="0004592C">
        <w:rPr>
          <w:rFonts w:ascii="宋体" w:eastAsia="宋体" w:hAnsi="宋体" w:cs="Times New Roman" w:hint="eastAsia"/>
          <w:color w:val="000000"/>
          <w:sz w:val="28"/>
          <w:szCs w:val="28"/>
        </w:rPr>
        <w:t>年国家科技进步二等奖评选，根据《</w:t>
      </w:r>
      <w:r w:rsidRPr="0004592C">
        <w:rPr>
          <w:rFonts w:ascii="宋体" w:eastAsia="宋体" w:hAnsi="宋体" w:cs="Times New Roman" w:hint="eastAsia"/>
          <w:color w:val="000000"/>
          <w:sz w:val="28"/>
          <w:szCs w:val="28"/>
        </w:rPr>
        <w:t>国家科学技术奖励工作办公室关于</w:t>
      </w:r>
      <w:r w:rsidRPr="0004592C">
        <w:rPr>
          <w:rFonts w:ascii="宋体" w:eastAsia="宋体" w:hAnsi="宋体" w:cs="Times New Roman"/>
          <w:color w:val="000000"/>
          <w:sz w:val="28"/>
          <w:szCs w:val="28"/>
        </w:rPr>
        <w:t>2019年度国家科学技术奖</w:t>
      </w:r>
      <w:r w:rsidRPr="0004592C">
        <w:rPr>
          <w:rFonts w:ascii="宋体" w:eastAsia="宋体" w:hAnsi="宋体" w:cs="Times New Roman" w:hint="eastAsia"/>
          <w:color w:val="000000"/>
          <w:sz w:val="28"/>
          <w:szCs w:val="28"/>
        </w:rPr>
        <w:t>提名工作的通知</w:t>
      </w:r>
      <w:r w:rsidRPr="0004592C">
        <w:rPr>
          <w:rFonts w:ascii="宋体" w:eastAsia="宋体" w:hAnsi="宋体" w:cs="Times New Roman" w:hint="eastAsia"/>
          <w:color w:val="000000"/>
          <w:sz w:val="28"/>
          <w:szCs w:val="28"/>
        </w:rPr>
        <w:t>》要求，现将有关项目信息公示如下：</w:t>
      </w:r>
    </w:p>
    <w:p w:rsidR="00E82343" w:rsidRPr="0004592C" w:rsidRDefault="00E82343" w:rsidP="00567CE7">
      <w:pPr>
        <w:spacing w:line="360" w:lineRule="auto"/>
        <w:rPr>
          <w:rFonts w:ascii="宋体" w:eastAsia="宋体" w:hAnsi="宋体"/>
          <w:b/>
          <w:color w:val="000000"/>
          <w:sz w:val="28"/>
          <w:szCs w:val="28"/>
        </w:rPr>
      </w:pPr>
      <w:r w:rsidRPr="0004592C">
        <w:rPr>
          <w:rFonts w:ascii="宋体" w:eastAsia="宋体" w:hAnsi="宋体" w:hint="eastAsia"/>
          <w:b/>
          <w:color w:val="000000"/>
          <w:sz w:val="28"/>
          <w:szCs w:val="28"/>
        </w:rPr>
        <w:t>项目名称：</w:t>
      </w:r>
      <w:r w:rsidR="00B371FE" w:rsidRPr="0004592C">
        <w:rPr>
          <w:rFonts w:ascii="宋体" w:eastAsia="宋体" w:hAnsi="宋体" w:hint="eastAsia"/>
          <w:b/>
          <w:color w:val="000000"/>
          <w:sz w:val="28"/>
          <w:szCs w:val="28"/>
        </w:rPr>
        <w:t>复杂亲缘关系鉴定关键技术研发与应用</w:t>
      </w:r>
    </w:p>
    <w:p w:rsidR="00E82343" w:rsidRPr="0004592C" w:rsidRDefault="00E82343" w:rsidP="00567CE7">
      <w:pPr>
        <w:spacing w:line="360" w:lineRule="auto"/>
        <w:rPr>
          <w:rFonts w:ascii="宋体" w:eastAsia="宋体" w:hAnsi="宋体"/>
          <w:b/>
          <w:color w:val="000000"/>
          <w:sz w:val="28"/>
          <w:szCs w:val="28"/>
        </w:rPr>
      </w:pPr>
      <w:r w:rsidRPr="0004592C">
        <w:rPr>
          <w:rFonts w:ascii="宋体" w:eastAsia="宋体" w:hAnsi="宋体" w:hint="eastAsia"/>
          <w:b/>
          <w:color w:val="000000"/>
          <w:sz w:val="28"/>
          <w:szCs w:val="28"/>
        </w:rPr>
        <w:t>提名单位：</w:t>
      </w:r>
      <w:r w:rsidR="00B371FE" w:rsidRPr="0004592C">
        <w:rPr>
          <w:rFonts w:ascii="宋体" w:eastAsia="宋体" w:hAnsi="宋体" w:hint="eastAsia"/>
          <w:b/>
          <w:color w:val="000000"/>
          <w:sz w:val="28"/>
          <w:szCs w:val="28"/>
        </w:rPr>
        <w:t>司法部</w:t>
      </w:r>
    </w:p>
    <w:p w:rsidR="00B371FE" w:rsidRPr="0004592C" w:rsidRDefault="00E82343" w:rsidP="00567CE7">
      <w:pPr>
        <w:spacing w:line="360" w:lineRule="auto"/>
        <w:rPr>
          <w:rFonts w:ascii="宋体" w:eastAsia="宋体" w:hAnsi="宋体"/>
          <w:sz w:val="28"/>
          <w:szCs w:val="28"/>
        </w:rPr>
      </w:pPr>
      <w:r w:rsidRPr="0004592C">
        <w:rPr>
          <w:rFonts w:ascii="宋体" w:eastAsia="宋体" w:hAnsi="宋体" w:hint="eastAsia"/>
          <w:b/>
          <w:color w:val="000000"/>
          <w:sz w:val="28"/>
          <w:szCs w:val="28"/>
        </w:rPr>
        <w:t>项目简介：</w:t>
      </w:r>
      <w:r w:rsidR="00B371FE" w:rsidRPr="0004592C">
        <w:rPr>
          <w:rFonts w:ascii="宋体" w:eastAsia="宋体" w:hAnsi="宋体"/>
          <w:sz w:val="28"/>
          <w:szCs w:val="28"/>
        </w:rPr>
        <w:t>复杂亲缘关系鉴定是目前司法鉴定领域亟待解决的技术难题之一，在司法实践中多用于诉讼、认亲、继承、移民、遗骸认领、交通事故处理等多个领域，近年更有增多趋势。此类案件鉴定的成功与否往往会决定若干个家庭的血缘关系和社会关系，不仅对老百姓的切身利益有重大影响，对整个社会的和谐发展具有重要的意义。本研究团队近年来在国家、</w:t>
      </w:r>
      <w:r w:rsidR="00B371FE" w:rsidRPr="0004592C">
        <w:rPr>
          <w:rFonts w:ascii="宋体" w:eastAsia="宋体" w:hAnsi="宋体" w:hint="eastAsia"/>
          <w:sz w:val="28"/>
          <w:szCs w:val="28"/>
        </w:rPr>
        <w:t>部委</w:t>
      </w:r>
      <w:r w:rsidR="00B371FE" w:rsidRPr="0004592C">
        <w:rPr>
          <w:rFonts w:ascii="宋体" w:eastAsia="宋体" w:hAnsi="宋体"/>
          <w:sz w:val="28"/>
          <w:szCs w:val="28"/>
        </w:rPr>
        <w:t>等项目的支持下，针对全同胞鉴定、祖孙鉴定、同卵双生子甄别以及涉及腐烂降解材的复杂亲缘关系鉴定开展了一系列创新研究，特别在匈牙利</w:t>
      </w:r>
      <w:r w:rsidR="00B371FE" w:rsidRPr="0004592C">
        <w:rPr>
          <w:rFonts w:ascii="宋体" w:eastAsia="宋体" w:hAnsi="宋体" w:hint="eastAsia"/>
          <w:sz w:val="28"/>
          <w:szCs w:val="28"/>
        </w:rPr>
        <w:t>著名</w:t>
      </w:r>
      <w:r w:rsidR="00B371FE" w:rsidRPr="0004592C">
        <w:rPr>
          <w:rFonts w:ascii="宋体" w:eastAsia="宋体" w:hAnsi="宋体"/>
          <w:sz w:val="28"/>
          <w:szCs w:val="28"/>
        </w:rPr>
        <w:t>诗人裴多菲遗骨亲缘关系认定案中获得了极大成功，在国际学术界为我国的法医学</w:t>
      </w:r>
      <w:r w:rsidR="00B371FE" w:rsidRPr="0004592C">
        <w:rPr>
          <w:rFonts w:ascii="宋体" w:eastAsia="宋体" w:hAnsi="宋体" w:hint="eastAsia"/>
          <w:sz w:val="28"/>
          <w:szCs w:val="28"/>
        </w:rPr>
        <w:t>科</w:t>
      </w:r>
      <w:r w:rsidR="00B371FE" w:rsidRPr="0004592C">
        <w:rPr>
          <w:rFonts w:ascii="宋体" w:eastAsia="宋体" w:hAnsi="宋体"/>
          <w:sz w:val="28"/>
          <w:szCs w:val="28"/>
        </w:rPr>
        <w:t>赢得了荣誉。本项目的主要技术创新内容：</w:t>
      </w:r>
    </w:p>
    <w:p w:rsidR="00B371FE" w:rsidRPr="0004592C" w:rsidRDefault="00B371FE" w:rsidP="00567CE7">
      <w:pPr>
        <w:spacing w:line="360" w:lineRule="auto"/>
        <w:rPr>
          <w:rFonts w:ascii="宋体" w:eastAsia="宋体" w:hAnsi="宋体"/>
          <w:bCs/>
          <w:kern w:val="0"/>
          <w:sz w:val="28"/>
          <w:szCs w:val="28"/>
        </w:rPr>
      </w:pPr>
      <w:r w:rsidRPr="0004592C">
        <w:rPr>
          <w:rFonts w:ascii="宋体" w:eastAsia="宋体" w:hAnsi="宋体"/>
          <w:sz w:val="28"/>
          <w:szCs w:val="28"/>
        </w:rPr>
        <w:t>1、</w:t>
      </w:r>
      <w:r w:rsidRPr="0004592C">
        <w:rPr>
          <w:rFonts w:ascii="宋体" w:eastAsia="宋体" w:hAnsi="宋体"/>
          <w:bCs/>
          <w:kern w:val="0"/>
          <w:sz w:val="28"/>
          <w:szCs w:val="28"/>
        </w:rPr>
        <w:t>自主研制适合中国人群应用特点的系列STR分型试剂盒，较大提升法医DNA鉴定能力，为解决复杂亲缘关系鉴定提供了有效工具。</w:t>
      </w:r>
    </w:p>
    <w:p w:rsidR="00B371FE" w:rsidRPr="0004592C" w:rsidRDefault="00B371FE" w:rsidP="00567CE7">
      <w:pPr>
        <w:spacing w:line="360" w:lineRule="auto"/>
        <w:rPr>
          <w:rFonts w:ascii="宋体" w:eastAsia="宋体" w:hAnsi="宋体"/>
          <w:bCs/>
          <w:kern w:val="0"/>
          <w:sz w:val="28"/>
          <w:szCs w:val="28"/>
        </w:rPr>
      </w:pPr>
      <w:r w:rsidRPr="0004592C">
        <w:rPr>
          <w:rFonts w:ascii="宋体" w:eastAsia="宋体" w:hAnsi="宋体"/>
          <w:sz w:val="28"/>
          <w:szCs w:val="28"/>
        </w:rPr>
        <w:t>2、</w:t>
      </w:r>
      <w:r w:rsidRPr="0004592C">
        <w:rPr>
          <w:rFonts w:ascii="宋体" w:eastAsia="宋体" w:hAnsi="宋体"/>
          <w:bCs/>
          <w:kern w:val="0"/>
          <w:sz w:val="28"/>
          <w:szCs w:val="28"/>
        </w:rPr>
        <w:t>创新运用状态一致性评分（IBS）为技术指标，成功研制全同胞鉴定和祖孙鉴定行业标准，为解决复杂亲缘关系鉴定提供了有效方法。</w:t>
      </w:r>
    </w:p>
    <w:p w:rsidR="00B371FE" w:rsidRPr="0004592C" w:rsidRDefault="00B371FE" w:rsidP="00567CE7">
      <w:pPr>
        <w:spacing w:line="360" w:lineRule="auto"/>
        <w:rPr>
          <w:rFonts w:ascii="宋体" w:eastAsia="宋体" w:hAnsi="宋体"/>
          <w:sz w:val="28"/>
          <w:szCs w:val="28"/>
        </w:rPr>
      </w:pPr>
      <w:r w:rsidRPr="0004592C">
        <w:rPr>
          <w:rFonts w:ascii="宋体" w:eastAsia="宋体" w:hAnsi="宋体"/>
          <w:sz w:val="28"/>
          <w:szCs w:val="28"/>
        </w:rPr>
        <w:lastRenderedPageBreak/>
        <w:t>3、研制</w:t>
      </w:r>
      <w:r w:rsidR="0034220B">
        <w:rPr>
          <w:rFonts w:ascii="宋体" w:eastAsia="宋体" w:hAnsi="宋体" w:hint="eastAsia"/>
          <w:sz w:val="28"/>
          <w:szCs w:val="28"/>
        </w:rPr>
        <w:t>了</w:t>
      </w:r>
      <w:r w:rsidRPr="0004592C">
        <w:rPr>
          <w:rFonts w:ascii="宋体" w:eastAsia="宋体" w:hAnsi="宋体"/>
          <w:sz w:val="28"/>
          <w:szCs w:val="28"/>
        </w:rPr>
        <w:t>适合中国人群应用特点的系列</w:t>
      </w:r>
      <w:proofErr w:type="spellStart"/>
      <w:r w:rsidRPr="0004592C">
        <w:rPr>
          <w:rFonts w:ascii="宋体" w:eastAsia="宋体" w:hAnsi="宋体"/>
          <w:sz w:val="28"/>
          <w:szCs w:val="28"/>
        </w:rPr>
        <w:t>InDel</w:t>
      </w:r>
      <w:proofErr w:type="spellEnd"/>
      <w:r w:rsidRPr="0004592C">
        <w:rPr>
          <w:rFonts w:ascii="宋体" w:eastAsia="宋体" w:hAnsi="宋体"/>
          <w:sz w:val="28"/>
          <w:szCs w:val="28"/>
        </w:rPr>
        <w:t>分型试剂盒，有效解决了犯罪现场短期腐烂降解检材的亲缘关系鉴定和个体识别难题。</w:t>
      </w:r>
    </w:p>
    <w:p w:rsidR="00B371FE" w:rsidRPr="0004592C" w:rsidRDefault="00B371FE" w:rsidP="00567CE7">
      <w:pPr>
        <w:spacing w:line="360" w:lineRule="auto"/>
        <w:rPr>
          <w:rFonts w:ascii="宋体" w:eastAsia="宋体" w:hAnsi="宋体"/>
          <w:sz w:val="28"/>
          <w:szCs w:val="28"/>
        </w:rPr>
      </w:pPr>
      <w:r w:rsidRPr="0004592C">
        <w:rPr>
          <w:rFonts w:ascii="宋体" w:eastAsia="宋体" w:hAnsi="宋体"/>
          <w:sz w:val="28"/>
          <w:szCs w:val="28"/>
        </w:rPr>
        <w:t>4、成功建立适用于陈旧性骨骼的线粒体二代测序技术体系和分析方法，有效解决法医学高度降解检材分析难题。</w:t>
      </w:r>
    </w:p>
    <w:p w:rsidR="00B371FE" w:rsidRPr="0004592C" w:rsidRDefault="00B371FE" w:rsidP="00567CE7">
      <w:pPr>
        <w:spacing w:line="360" w:lineRule="auto"/>
        <w:rPr>
          <w:rFonts w:ascii="宋体" w:eastAsia="宋体" w:hAnsi="宋体"/>
          <w:sz w:val="28"/>
          <w:szCs w:val="28"/>
        </w:rPr>
      </w:pPr>
      <w:r w:rsidRPr="0004592C">
        <w:rPr>
          <w:rFonts w:ascii="宋体" w:eastAsia="宋体" w:hAnsi="宋体"/>
          <w:sz w:val="28"/>
          <w:szCs w:val="28"/>
        </w:rPr>
        <w:t>5、</w:t>
      </w:r>
      <w:r w:rsidR="0034220B">
        <w:rPr>
          <w:rFonts w:ascii="宋体" w:eastAsia="宋体" w:hAnsi="宋体" w:hint="eastAsia"/>
          <w:sz w:val="28"/>
          <w:szCs w:val="28"/>
        </w:rPr>
        <w:t>率先</w:t>
      </w:r>
      <w:r w:rsidRPr="0004592C">
        <w:rPr>
          <w:rFonts w:ascii="宋体" w:eastAsia="宋体" w:hAnsi="宋体"/>
          <w:sz w:val="28"/>
          <w:szCs w:val="28"/>
        </w:rPr>
        <w:t>揭示成年健康同卵双生子间甲基化谱变化规律和线粒体深度测序差异，建立表观遗传学和二代测序评价方法，解决同卵双生子个体甄别技术难题。</w:t>
      </w:r>
    </w:p>
    <w:p w:rsidR="00B371FE" w:rsidRPr="0004592C" w:rsidRDefault="00B371FE" w:rsidP="00567CE7">
      <w:pPr>
        <w:spacing w:line="360" w:lineRule="auto"/>
        <w:ind w:firstLineChars="200" w:firstLine="560"/>
        <w:rPr>
          <w:rFonts w:ascii="宋体" w:eastAsia="宋体" w:hAnsi="宋体"/>
          <w:sz w:val="28"/>
          <w:szCs w:val="28"/>
        </w:rPr>
      </w:pPr>
      <w:r w:rsidRPr="0004592C">
        <w:rPr>
          <w:rFonts w:ascii="宋体" w:eastAsia="宋体" w:hAnsi="宋体" w:hint="eastAsia"/>
          <w:sz w:val="28"/>
          <w:szCs w:val="28"/>
        </w:rPr>
        <w:t>本</w:t>
      </w:r>
      <w:r w:rsidRPr="0004592C">
        <w:rPr>
          <w:rFonts w:ascii="宋体" w:eastAsia="宋体" w:hAnsi="宋体"/>
          <w:sz w:val="28"/>
          <w:szCs w:val="28"/>
        </w:rPr>
        <w:t>项目成果</w:t>
      </w:r>
      <w:r w:rsidRPr="0004592C">
        <w:rPr>
          <w:rFonts w:ascii="宋体" w:eastAsia="宋体" w:hAnsi="宋体" w:hint="eastAsia"/>
          <w:sz w:val="28"/>
          <w:szCs w:val="28"/>
        </w:rPr>
        <w:t>先后</w:t>
      </w:r>
      <w:r w:rsidRPr="0004592C">
        <w:rPr>
          <w:rFonts w:ascii="宋体" w:eastAsia="宋体" w:hAnsi="宋体"/>
          <w:sz w:val="28"/>
          <w:szCs w:val="28"/>
        </w:rPr>
        <w:t>获</w:t>
      </w:r>
      <w:r w:rsidRPr="0004592C">
        <w:rPr>
          <w:rFonts w:ascii="宋体" w:eastAsia="宋体" w:hAnsi="宋体" w:hint="eastAsia"/>
          <w:sz w:val="28"/>
          <w:szCs w:val="28"/>
        </w:rPr>
        <w:t>上海市</w:t>
      </w:r>
      <w:r w:rsidRPr="0004592C">
        <w:rPr>
          <w:rFonts w:ascii="宋体" w:eastAsia="宋体" w:hAnsi="宋体"/>
          <w:sz w:val="28"/>
          <w:szCs w:val="28"/>
        </w:rPr>
        <w:t>科技进步一等奖、二等奖、三等奖各1项，</w:t>
      </w:r>
      <w:r w:rsidRPr="0004592C">
        <w:rPr>
          <w:rFonts w:ascii="宋体" w:eastAsia="宋体" w:hAnsi="宋体" w:hint="eastAsia"/>
          <w:sz w:val="28"/>
          <w:szCs w:val="28"/>
        </w:rPr>
        <w:t>发表学术论文2</w:t>
      </w:r>
      <w:r w:rsidRPr="0004592C">
        <w:rPr>
          <w:rFonts w:ascii="宋体" w:eastAsia="宋体" w:hAnsi="宋体"/>
          <w:sz w:val="28"/>
          <w:szCs w:val="28"/>
        </w:rPr>
        <w:t>23</w:t>
      </w:r>
      <w:r w:rsidRPr="0004592C">
        <w:rPr>
          <w:rFonts w:ascii="宋体" w:eastAsia="宋体" w:hAnsi="宋体" w:hint="eastAsia"/>
          <w:sz w:val="28"/>
          <w:szCs w:val="28"/>
        </w:rPr>
        <w:t>篇，</w:t>
      </w:r>
      <w:r w:rsidRPr="0004592C">
        <w:rPr>
          <w:rFonts w:ascii="宋体" w:eastAsia="宋体" w:hAnsi="宋体"/>
          <w:sz w:val="28"/>
          <w:szCs w:val="28"/>
        </w:rPr>
        <w:t>出版专著8部，</w:t>
      </w:r>
      <w:r w:rsidRPr="0004592C">
        <w:rPr>
          <w:rFonts w:ascii="宋体" w:eastAsia="宋体" w:hAnsi="宋体" w:hint="eastAsia"/>
          <w:sz w:val="28"/>
          <w:szCs w:val="28"/>
        </w:rPr>
        <w:t>制定</w:t>
      </w:r>
      <w:r w:rsidRPr="0004592C">
        <w:rPr>
          <w:rFonts w:ascii="宋体" w:eastAsia="宋体" w:hAnsi="宋体"/>
          <w:sz w:val="28"/>
          <w:szCs w:val="28"/>
        </w:rPr>
        <w:t>行业标准13项</w:t>
      </w:r>
      <w:r w:rsidRPr="0004592C">
        <w:rPr>
          <w:rFonts w:ascii="宋体" w:eastAsia="宋体" w:hAnsi="宋体" w:hint="eastAsia"/>
          <w:sz w:val="28"/>
          <w:szCs w:val="28"/>
        </w:rPr>
        <w:t>，</w:t>
      </w:r>
      <w:r w:rsidRPr="0004592C">
        <w:rPr>
          <w:rFonts w:ascii="宋体" w:eastAsia="宋体" w:hAnsi="宋体"/>
          <w:sz w:val="28"/>
          <w:szCs w:val="28"/>
        </w:rPr>
        <w:t>获授权发明专利10项。本项目成果已经广泛被各省市公安局、司法机关应用于司法鉴定实践，已在碎尸身源认定、交通事故身源认定、火灾、矿难骨骼身源认定</w:t>
      </w:r>
      <w:r w:rsidRPr="0004592C">
        <w:rPr>
          <w:rFonts w:ascii="宋体" w:eastAsia="宋体" w:hAnsi="宋体" w:hint="eastAsia"/>
          <w:sz w:val="28"/>
          <w:szCs w:val="28"/>
        </w:rPr>
        <w:t>等</w:t>
      </w:r>
      <w:r w:rsidRPr="0004592C">
        <w:rPr>
          <w:rFonts w:ascii="宋体" w:eastAsia="宋体" w:hAnsi="宋体"/>
          <w:sz w:val="28"/>
          <w:szCs w:val="28"/>
        </w:rPr>
        <w:t>涉及的复杂亲缘关系</w:t>
      </w:r>
      <w:r w:rsidRPr="0004592C">
        <w:rPr>
          <w:rFonts w:ascii="宋体" w:eastAsia="宋体" w:hAnsi="宋体" w:hint="eastAsia"/>
          <w:sz w:val="28"/>
          <w:szCs w:val="28"/>
        </w:rPr>
        <w:t>鉴定</w:t>
      </w:r>
      <w:r w:rsidRPr="0004592C">
        <w:rPr>
          <w:rFonts w:ascii="宋体" w:eastAsia="宋体" w:hAnsi="宋体"/>
          <w:sz w:val="28"/>
          <w:szCs w:val="28"/>
        </w:rPr>
        <w:t>和杀人案、强奸案</w:t>
      </w:r>
      <w:r w:rsidRPr="0004592C">
        <w:rPr>
          <w:rFonts w:ascii="宋体" w:eastAsia="宋体" w:hAnsi="宋体" w:hint="eastAsia"/>
          <w:sz w:val="28"/>
          <w:szCs w:val="28"/>
        </w:rPr>
        <w:t>中</w:t>
      </w:r>
      <w:r w:rsidRPr="0004592C">
        <w:rPr>
          <w:rFonts w:ascii="宋体" w:eastAsia="宋体" w:hAnsi="宋体"/>
          <w:sz w:val="28"/>
          <w:szCs w:val="28"/>
        </w:rPr>
        <w:t>，具有显著的社会效益</w:t>
      </w:r>
      <w:r w:rsidRPr="0004592C">
        <w:rPr>
          <w:rFonts w:ascii="宋体" w:eastAsia="宋体" w:hAnsi="宋体" w:hint="eastAsia"/>
          <w:sz w:val="28"/>
          <w:szCs w:val="28"/>
        </w:rPr>
        <w:t>，为司法公正、法制中国提供了有效的技术支撑。</w:t>
      </w:r>
    </w:p>
    <w:p w:rsidR="00E82343" w:rsidRPr="0004592C" w:rsidRDefault="00E82343" w:rsidP="00567CE7">
      <w:pPr>
        <w:spacing w:line="360" w:lineRule="auto"/>
        <w:rPr>
          <w:rFonts w:ascii="宋体" w:eastAsia="宋体" w:hAnsi="宋体"/>
          <w:b/>
          <w:color w:val="000000"/>
          <w:sz w:val="28"/>
          <w:szCs w:val="28"/>
        </w:rPr>
      </w:pPr>
      <w:r w:rsidRPr="0004592C">
        <w:rPr>
          <w:rFonts w:ascii="宋体" w:eastAsia="宋体" w:hAnsi="宋体" w:hint="eastAsia"/>
          <w:b/>
          <w:color w:val="000000"/>
          <w:sz w:val="28"/>
          <w:szCs w:val="28"/>
        </w:rPr>
        <w:t>客观评价：</w:t>
      </w:r>
    </w:p>
    <w:p w:rsidR="00B371FE" w:rsidRPr="0004592C" w:rsidRDefault="00567CE7" w:rsidP="00567CE7">
      <w:pPr>
        <w:spacing w:line="360" w:lineRule="auto"/>
        <w:ind w:firstLineChars="200" w:firstLine="560"/>
        <w:rPr>
          <w:rFonts w:ascii="宋体" w:eastAsia="宋体" w:hAnsi="宋体" w:hint="eastAsia"/>
          <w:sz w:val="28"/>
          <w:szCs w:val="28"/>
        </w:rPr>
      </w:pPr>
      <w:r w:rsidRPr="0004592C">
        <w:rPr>
          <w:rFonts w:ascii="宋体" w:eastAsia="宋体" w:hAnsi="宋体" w:hint="eastAsia"/>
          <w:sz w:val="28"/>
          <w:szCs w:val="28"/>
        </w:rPr>
        <w:t>本项目研究成果构成的复杂亲缘关系鉴定关键技术已经广泛应用于司法鉴定实践，研究成果已在国内多家公安、司法机关进行推广应用，研究成果转化的</w:t>
      </w:r>
      <w:r w:rsidRPr="0004592C">
        <w:rPr>
          <w:rFonts w:ascii="宋体" w:eastAsia="宋体" w:hAnsi="宋体"/>
          <w:sz w:val="28"/>
          <w:szCs w:val="28"/>
        </w:rPr>
        <w:t>3个行业标准填补了国内空白，研究水平达到了国际先进。本项目成果具有完全自主知识产权，具有良好的经济效益和社会效益。</w:t>
      </w:r>
    </w:p>
    <w:p w:rsidR="00E82343" w:rsidRPr="0004592C" w:rsidRDefault="00E82343" w:rsidP="00567CE7">
      <w:pPr>
        <w:spacing w:line="360" w:lineRule="auto"/>
        <w:rPr>
          <w:rFonts w:ascii="宋体" w:eastAsia="宋体" w:hAnsi="宋体"/>
          <w:b/>
          <w:color w:val="000000"/>
          <w:sz w:val="28"/>
          <w:szCs w:val="28"/>
        </w:rPr>
      </w:pPr>
      <w:r w:rsidRPr="0004592C">
        <w:rPr>
          <w:rFonts w:ascii="宋体" w:eastAsia="宋体" w:hAnsi="宋体" w:hint="eastAsia"/>
          <w:b/>
          <w:color w:val="000000"/>
          <w:sz w:val="28"/>
          <w:szCs w:val="28"/>
        </w:rPr>
        <w:t>应用情况：</w:t>
      </w:r>
    </w:p>
    <w:p w:rsidR="00567CE7" w:rsidRPr="0004592C" w:rsidRDefault="00567CE7" w:rsidP="00567CE7">
      <w:pPr>
        <w:spacing w:line="360" w:lineRule="auto"/>
        <w:rPr>
          <w:rFonts w:ascii="宋体" w:eastAsia="宋体" w:hAnsi="宋体"/>
          <w:sz w:val="28"/>
          <w:szCs w:val="28"/>
        </w:rPr>
      </w:pPr>
      <w:r w:rsidRPr="0004592C">
        <w:rPr>
          <w:rFonts w:ascii="宋体" w:eastAsia="宋体" w:hAnsi="宋体" w:hint="eastAsia"/>
          <w:sz w:val="28"/>
          <w:szCs w:val="28"/>
        </w:rPr>
        <w:t>（</w:t>
      </w:r>
      <w:r w:rsidRPr="0004592C">
        <w:rPr>
          <w:rFonts w:ascii="宋体" w:eastAsia="宋体" w:hAnsi="宋体"/>
          <w:sz w:val="28"/>
          <w:szCs w:val="28"/>
        </w:rPr>
        <w:t>1）应用鉴定：</w:t>
      </w:r>
      <w:r w:rsidRPr="0004592C">
        <w:rPr>
          <w:rFonts w:ascii="宋体" w:eastAsia="宋体" w:hAnsi="宋体" w:hint="eastAsia"/>
          <w:sz w:val="28"/>
          <w:szCs w:val="28"/>
        </w:rPr>
        <w:t>本项目成果已在碎尸身源认定、交通事故身源认定、</w:t>
      </w:r>
      <w:r w:rsidRPr="0004592C">
        <w:rPr>
          <w:rFonts w:ascii="宋体" w:eastAsia="宋体" w:hAnsi="宋体" w:hint="eastAsia"/>
          <w:sz w:val="28"/>
          <w:szCs w:val="28"/>
        </w:rPr>
        <w:lastRenderedPageBreak/>
        <w:t>火灾、矿难骨骼身源认定以及失踪人员查找涉及的复杂亲缘关系比对和杀人案、强奸案、盗窃案等犯罪现场涉及的各类腐烂降解检材</w:t>
      </w:r>
      <w:r w:rsidRPr="0004592C">
        <w:rPr>
          <w:rFonts w:ascii="宋体" w:eastAsia="宋体" w:hAnsi="宋体"/>
          <w:sz w:val="28"/>
          <w:szCs w:val="28"/>
        </w:rPr>
        <w:t>DNA检验等疑难案件中应用了近2000起，具有显著的社会效益。</w:t>
      </w:r>
    </w:p>
    <w:p w:rsidR="00567CE7" w:rsidRPr="0004592C" w:rsidRDefault="00567CE7" w:rsidP="00567CE7">
      <w:pPr>
        <w:spacing w:line="360" w:lineRule="auto"/>
        <w:rPr>
          <w:rFonts w:ascii="宋体" w:eastAsia="宋体" w:hAnsi="宋体"/>
          <w:sz w:val="28"/>
          <w:szCs w:val="28"/>
        </w:rPr>
      </w:pPr>
      <w:r w:rsidRPr="0004592C">
        <w:rPr>
          <w:rFonts w:ascii="宋体" w:eastAsia="宋体" w:hAnsi="宋体" w:hint="eastAsia"/>
          <w:sz w:val="28"/>
          <w:szCs w:val="28"/>
        </w:rPr>
        <w:t>（</w:t>
      </w:r>
      <w:r w:rsidRPr="0004592C">
        <w:rPr>
          <w:rFonts w:ascii="宋体" w:eastAsia="宋体" w:hAnsi="宋体"/>
          <w:sz w:val="28"/>
          <w:szCs w:val="28"/>
        </w:rPr>
        <w:t>2）行业推广：</w:t>
      </w:r>
      <w:r w:rsidRPr="0004592C">
        <w:rPr>
          <w:rFonts w:ascii="宋体" w:eastAsia="宋体" w:hAnsi="宋体" w:hint="eastAsia"/>
          <w:sz w:val="28"/>
          <w:szCs w:val="28"/>
        </w:rPr>
        <w:t>本项目成果已经通过制定</w:t>
      </w:r>
      <w:r w:rsidRPr="0004592C">
        <w:rPr>
          <w:rFonts w:ascii="宋体" w:eastAsia="宋体" w:hAnsi="宋体" w:hint="eastAsia"/>
          <w:sz w:val="28"/>
          <w:szCs w:val="28"/>
        </w:rPr>
        <w:t>1</w:t>
      </w:r>
      <w:r w:rsidRPr="0004592C">
        <w:rPr>
          <w:rFonts w:ascii="宋体" w:eastAsia="宋体" w:hAnsi="宋体"/>
          <w:sz w:val="28"/>
          <w:szCs w:val="28"/>
        </w:rPr>
        <w:t>3项行业标准、开发亲权鉴定管理系统、发表学术论文、出版专著等多种形式在国内多家公安、司法机关广泛推广并大量应用于司法鉴定实践，成功鉴定各类疑难亲缘关系，检验各种疑难检材（包括腐败组织、血痕、陈旧精斑、烟蒂、骨骼残块等）近2000件。</w:t>
      </w:r>
    </w:p>
    <w:p w:rsidR="00567CE7" w:rsidRPr="0004592C" w:rsidRDefault="00567CE7" w:rsidP="00567CE7">
      <w:pPr>
        <w:spacing w:line="360" w:lineRule="auto"/>
        <w:rPr>
          <w:rFonts w:ascii="宋体" w:eastAsia="宋体" w:hAnsi="宋体"/>
          <w:sz w:val="28"/>
          <w:szCs w:val="28"/>
        </w:rPr>
      </w:pPr>
      <w:r w:rsidRPr="0004592C">
        <w:rPr>
          <w:rFonts w:ascii="宋体" w:eastAsia="宋体" w:hAnsi="宋体" w:hint="eastAsia"/>
          <w:sz w:val="28"/>
          <w:szCs w:val="28"/>
        </w:rPr>
        <w:t>（</w:t>
      </w:r>
      <w:r w:rsidRPr="0004592C">
        <w:rPr>
          <w:rFonts w:ascii="宋体" w:eastAsia="宋体" w:hAnsi="宋体"/>
          <w:sz w:val="28"/>
          <w:szCs w:val="28"/>
        </w:rPr>
        <w:t>3）论著发表：</w:t>
      </w:r>
      <w:r w:rsidRPr="0004592C">
        <w:rPr>
          <w:rFonts w:ascii="宋体" w:eastAsia="宋体" w:hAnsi="宋体" w:hint="eastAsia"/>
          <w:sz w:val="28"/>
          <w:szCs w:val="28"/>
        </w:rPr>
        <w:t>本项目成果已经</w:t>
      </w:r>
      <w:r w:rsidRPr="0004592C">
        <w:rPr>
          <w:rFonts w:ascii="宋体" w:eastAsia="宋体" w:hAnsi="宋体" w:hint="eastAsia"/>
          <w:sz w:val="28"/>
          <w:szCs w:val="28"/>
        </w:rPr>
        <w:t>发表文章2</w:t>
      </w:r>
      <w:r w:rsidRPr="0004592C">
        <w:rPr>
          <w:rFonts w:ascii="宋体" w:eastAsia="宋体" w:hAnsi="宋体"/>
          <w:sz w:val="28"/>
          <w:szCs w:val="28"/>
        </w:rPr>
        <w:t>23</w:t>
      </w:r>
      <w:r w:rsidRPr="0004592C">
        <w:rPr>
          <w:rFonts w:ascii="宋体" w:eastAsia="宋体" w:hAnsi="宋体" w:hint="eastAsia"/>
          <w:sz w:val="28"/>
          <w:szCs w:val="28"/>
        </w:rPr>
        <w:t>篇，</w:t>
      </w:r>
      <w:r w:rsidRPr="0004592C">
        <w:rPr>
          <w:rFonts w:ascii="宋体" w:eastAsia="宋体" w:hAnsi="宋体"/>
          <w:sz w:val="28"/>
          <w:szCs w:val="28"/>
        </w:rPr>
        <w:t>出版专著</w:t>
      </w:r>
      <w:r w:rsidRPr="0004592C">
        <w:rPr>
          <w:rFonts w:ascii="宋体" w:eastAsia="宋体" w:hAnsi="宋体"/>
          <w:sz w:val="28"/>
          <w:szCs w:val="28"/>
        </w:rPr>
        <w:t>8</w:t>
      </w:r>
      <w:r w:rsidRPr="0004592C">
        <w:rPr>
          <w:rFonts w:ascii="宋体" w:eastAsia="宋体" w:hAnsi="宋体"/>
          <w:sz w:val="28"/>
          <w:szCs w:val="28"/>
        </w:rPr>
        <w:t>部，在国际知名专家的论著中多次被引用为重要文献。</w:t>
      </w:r>
    </w:p>
    <w:p w:rsidR="00567CE7" w:rsidRPr="0004592C" w:rsidRDefault="00567CE7" w:rsidP="00567CE7">
      <w:pPr>
        <w:spacing w:line="360" w:lineRule="auto"/>
        <w:rPr>
          <w:rFonts w:ascii="宋体" w:eastAsia="宋体" w:hAnsi="宋体"/>
          <w:sz w:val="28"/>
          <w:szCs w:val="28"/>
        </w:rPr>
      </w:pPr>
      <w:r w:rsidRPr="0004592C">
        <w:rPr>
          <w:rFonts w:ascii="宋体" w:eastAsia="宋体" w:hAnsi="宋体" w:hint="eastAsia"/>
          <w:sz w:val="28"/>
          <w:szCs w:val="28"/>
        </w:rPr>
        <w:t>（</w:t>
      </w:r>
      <w:r w:rsidRPr="0004592C">
        <w:rPr>
          <w:rFonts w:ascii="宋体" w:eastAsia="宋体" w:hAnsi="宋体"/>
          <w:sz w:val="28"/>
          <w:szCs w:val="28"/>
        </w:rPr>
        <w:t>4）学术报告</w:t>
      </w:r>
      <w:r w:rsidRPr="0004592C">
        <w:rPr>
          <w:rFonts w:ascii="宋体" w:eastAsia="宋体" w:hAnsi="宋体" w:hint="eastAsia"/>
          <w:sz w:val="28"/>
          <w:szCs w:val="28"/>
        </w:rPr>
        <w:t>：</w:t>
      </w:r>
      <w:r w:rsidRPr="0004592C">
        <w:rPr>
          <w:rFonts w:ascii="宋体" w:eastAsia="宋体" w:hAnsi="宋体"/>
          <w:sz w:val="28"/>
          <w:szCs w:val="28"/>
        </w:rPr>
        <w:t>本项目成果已经在美国、德国、希腊、阿根廷、奥地利、葡萄牙、荷兰、韩国等国家举办的国际法庭科学大会（IAFS）、国际法医遗传学大会（ISFG）、欧洲司法鉴定联盟会议（EAFS）、亚洲法医学大会等国际性研讨会上进行了多次学术报告，引起了国内外同行的广泛关注。</w:t>
      </w:r>
    </w:p>
    <w:p w:rsidR="00E82343" w:rsidRPr="0004592C" w:rsidRDefault="00E82343" w:rsidP="00567CE7">
      <w:pPr>
        <w:spacing w:line="360" w:lineRule="auto"/>
        <w:rPr>
          <w:rFonts w:ascii="宋体" w:eastAsia="宋体" w:hAnsi="宋体" w:hint="eastAsia"/>
          <w:b/>
          <w:color w:val="000000"/>
          <w:sz w:val="28"/>
          <w:szCs w:val="28"/>
        </w:rPr>
      </w:pPr>
      <w:r w:rsidRPr="0004592C">
        <w:rPr>
          <w:rFonts w:ascii="宋体" w:eastAsia="宋体" w:hAnsi="宋体" w:hint="eastAsia"/>
          <w:b/>
          <w:color w:val="000000"/>
          <w:sz w:val="28"/>
          <w:szCs w:val="28"/>
        </w:rPr>
        <w:t>主要完成人</w:t>
      </w:r>
      <w:r w:rsidR="00F72099" w:rsidRPr="0004592C">
        <w:rPr>
          <w:rFonts w:ascii="宋体" w:eastAsia="宋体" w:hAnsi="宋体" w:hint="eastAsia"/>
          <w:b/>
          <w:color w:val="000000"/>
          <w:sz w:val="28"/>
          <w:szCs w:val="28"/>
        </w:rPr>
        <w:t>（按排名顺序）</w:t>
      </w:r>
      <w:r w:rsidRPr="0004592C">
        <w:rPr>
          <w:rFonts w:ascii="宋体" w:eastAsia="宋体" w:hAnsi="宋体" w:hint="eastAsia"/>
          <w:b/>
          <w:color w:val="000000"/>
          <w:sz w:val="28"/>
          <w:szCs w:val="28"/>
        </w:rPr>
        <w:t>：</w:t>
      </w:r>
    </w:p>
    <w:p w:rsidR="00F72099" w:rsidRPr="0004592C" w:rsidRDefault="00F72099" w:rsidP="00F72099">
      <w:pPr>
        <w:pStyle w:val="a3"/>
        <w:numPr>
          <w:ilvl w:val="0"/>
          <w:numId w:val="2"/>
        </w:numPr>
        <w:autoSpaceDE w:val="0"/>
        <w:autoSpaceDN w:val="0"/>
        <w:adjustRightInd w:val="0"/>
        <w:ind w:firstLineChars="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李成涛</w:t>
      </w:r>
      <w:r w:rsidRPr="0004592C">
        <w:rPr>
          <w:rFonts w:ascii="宋体" w:eastAsia="宋体" w:hAnsi="宋体" w:cs="AdobeSongStd-Light" w:hint="eastAsia"/>
          <w:kern w:val="0"/>
          <w:sz w:val="28"/>
          <w:szCs w:val="28"/>
        </w:rPr>
        <w:t xml:space="preserve"> </w:t>
      </w:r>
      <w:r w:rsidRPr="0004592C">
        <w:rPr>
          <w:rFonts w:ascii="宋体" w:eastAsia="宋体" w:hAnsi="宋体" w:cs="AdobeSongStd-Light"/>
          <w:kern w:val="0"/>
          <w:sz w:val="28"/>
          <w:szCs w:val="28"/>
        </w:rPr>
        <w:t xml:space="preserve"> </w:t>
      </w:r>
    </w:p>
    <w:p w:rsidR="00F72099" w:rsidRPr="0004592C" w:rsidRDefault="00F72099" w:rsidP="00F72099">
      <w:pPr>
        <w:autoSpaceDE w:val="0"/>
        <w:autoSpaceDN w:val="0"/>
        <w:adjustRightInd w:val="0"/>
        <w:ind w:firstLineChars="100" w:firstLine="28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工作单位与完成单位均为司法鉴定科学研究院，研究员，法医物证学研究室主任，</w:t>
      </w:r>
      <w:r w:rsidRPr="0004592C">
        <w:rPr>
          <w:rFonts w:ascii="宋体" w:eastAsia="宋体" w:hAnsi="宋体" w:cs="AdobeSongStd-Light" w:hint="eastAsia"/>
          <w:kern w:val="0"/>
          <w:sz w:val="28"/>
          <w:szCs w:val="28"/>
        </w:rPr>
        <w:t>本项目的总负责人，负责课题总设计、指导实施及课题总结；在本项目中，作为第一或通讯作者发表论文</w:t>
      </w:r>
      <w:r w:rsidRPr="0004592C">
        <w:rPr>
          <w:rFonts w:ascii="宋体" w:eastAsia="宋体" w:hAnsi="宋体" w:cs="AdobeSongStd-Light"/>
          <w:kern w:val="0"/>
          <w:sz w:val="28"/>
          <w:szCs w:val="28"/>
        </w:rPr>
        <w:t>63</w:t>
      </w:r>
      <w:r w:rsidRPr="0004592C">
        <w:rPr>
          <w:rFonts w:ascii="宋体" w:eastAsia="宋体" w:hAnsi="宋体" w:cs="AdobeSongStd-Light" w:hint="eastAsia"/>
          <w:kern w:val="0"/>
          <w:sz w:val="28"/>
          <w:szCs w:val="28"/>
        </w:rPr>
        <w:t>篇，主编专著</w:t>
      </w:r>
      <w:r w:rsidRPr="0004592C">
        <w:rPr>
          <w:rFonts w:ascii="宋体" w:eastAsia="宋体" w:hAnsi="宋体" w:cs="AdobeSongStd-Light"/>
          <w:kern w:val="0"/>
          <w:sz w:val="28"/>
          <w:szCs w:val="28"/>
        </w:rPr>
        <w:t>2</w:t>
      </w:r>
      <w:r w:rsidRPr="0004592C">
        <w:rPr>
          <w:rFonts w:ascii="宋体" w:eastAsia="宋体" w:hAnsi="宋体" w:cs="AdobeSongStd-Light" w:hint="eastAsia"/>
          <w:kern w:val="0"/>
          <w:sz w:val="28"/>
          <w:szCs w:val="28"/>
        </w:rPr>
        <w:t>部，第一完成人主持制定行业标准1</w:t>
      </w:r>
      <w:r w:rsidRPr="0004592C">
        <w:rPr>
          <w:rFonts w:ascii="宋体" w:eastAsia="宋体" w:hAnsi="宋体" w:cs="AdobeSongStd-Light"/>
          <w:kern w:val="0"/>
          <w:sz w:val="28"/>
          <w:szCs w:val="28"/>
        </w:rPr>
        <w:t>1</w:t>
      </w:r>
      <w:r w:rsidRPr="0004592C">
        <w:rPr>
          <w:rFonts w:ascii="宋体" w:eastAsia="宋体" w:hAnsi="宋体" w:cs="AdobeSongStd-Light" w:hint="eastAsia"/>
          <w:kern w:val="0"/>
          <w:sz w:val="28"/>
          <w:szCs w:val="28"/>
        </w:rPr>
        <w:t>项，第一完成人获上海科技进步一等奖、二等奖各1项；第二完成人获上海科技进步三等奖</w:t>
      </w:r>
      <w:r w:rsidRPr="0004592C">
        <w:rPr>
          <w:rFonts w:ascii="宋体" w:eastAsia="宋体" w:hAnsi="宋体" w:cs="AdobeSongStd-Light" w:hint="eastAsia"/>
          <w:kern w:val="0"/>
          <w:sz w:val="28"/>
          <w:szCs w:val="28"/>
        </w:rPr>
        <w:lastRenderedPageBreak/>
        <w:t>1项。</w:t>
      </w:r>
    </w:p>
    <w:p w:rsidR="00F72099" w:rsidRPr="0004592C" w:rsidRDefault="00F72099" w:rsidP="00F72099">
      <w:pPr>
        <w:pStyle w:val="a3"/>
        <w:numPr>
          <w:ilvl w:val="0"/>
          <w:numId w:val="2"/>
        </w:numPr>
        <w:autoSpaceDE w:val="0"/>
        <w:autoSpaceDN w:val="0"/>
        <w:adjustRightInd w:val="0"/>
        <w:ind w:firstLineChars="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张素华</w:t>
      </w:r>
    </w:p>
    <w:p w:rsidR="00F72099" w:rsidRPr="0004592C" w:rsidRDefault="00F72099" w:rsidP="00F72099">
      <w:pPr>
        <w:autoSpaceDE w:val="0"/>
        <w:autoSpaceDN w:val="0"/>
        <w:adjustRightInd w:val="0"/>
        <w:ind w:firstLineChars="200" w:firstLine="56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工作单位与完成单位均为司法鉴定科学研究院，</w:t>
      </w:r>
      <w:r w:rsidRPr="0004592C">
        <w:rPr>
          <w:rFonts w:ascii="宋体" w:eastAsia="宋体" w:hAnsi="宋体" w:cs="AdobeSongStd-Light" w:hint="eastAsia"/>
          <w:kern w:val="0"/>
          <w:sz w:val="28"/>
          <w:szCs w:val="28"/>
        </w:rPr>
        <w:t>副</w:t>
      </w:r>
      <w:r w:rsidRPr="0004592C">
        <w:rPr>
          <w:rFonts w:ascii="宋体" w:eastAsia="宋体" w:hAnsi="宋体" w:cs="AdobeSongStd-Light" w:hint="eastAsia"/>
          <w:kern w:val="0"/>
          <w:sz w:val="28"/>
          <w:szCs w:val="28"/>
        </w:rPr>
        <w:t>研究员</w:t>
      </w:r>
      <w:r w:rsidRPr="0004592C">
        <w:rPr>
          <w:rFonts w:ascii="宋体" w:eastAsia="宋体" w:hAnsi="宋体" w:cs="AdobeSongStd-Light" w:hint="eastAsia"/>
          <w:kern w:val="0"/>
          <w:sz w:val="28"/>
          <w:szCs w:val="28"/>
        </w:rPr>
        <w:t>，</w:t>
      </w:r>
      <w:r w:rsidRPr="0004592C">
        <w:rPr>
          <w:rFonts w:ascii="宋体" w:eastAsia="宋体" w:hAnsi="宋体" w:cs="AdobeSongStd-Light"/>
          <w:kern w:val="0"/>
          <w:sz w:val="28"/>
          <w:szCs w:val="28"/>
        </w:rPr>
        <w:t>主要的项目负责人与具体实施人；在本项目中，作为第一作者发表论文18篇</w:t>
      </w:r>
      <w:r w:rsidRPr="0004592C">
        <w:rPr>
          <w:rFonts w:ascii="宋体" w:eastAsia="宋体" w:hAnsi="宋体" w:cs="AdobeSongStd-Light" w:hint="eastAsia"/>
          <w:kern w:val="0"/>
          <w:sz w:val="28"/>
          <w:szCs w:val="28"/>
        </w:rPr>
        <w:t>，第二完成人制定行业标准6项，第二完成人获上海科技进步一等奖1项，第三完成人获上海科技进步二等奖1项。</w:t>
      </w:r>
    </w:p>
    <w:p w:rsidR="00F72099" w:rsidRPr="0004592C" w:rsidRDefault="00F72099" w:rsidP="00625DEB">
      <w:pPr>
        <w:pStyle w:val="a3"/>
        <w:numPr>
          <w:ilvl w:val="0"/>
          <w:numId w:val="2"/>
        </w:numPr>
        <w:autoSpaceDE w:val="0"/>
        <w:autoSpaceDN w:val="0"/>
        <w:adjustRightInd w:val="0"/>
        <w:ind w:firstLineChars="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侯一平</w:t>
      </w:r>
    </w:p>
    <w:p w:rsidR="00625DEB" w:rsidRPr="0004592C" w:rsidRDefault="00625DEB" w:rsidP="00625DEB">
      <w:pPr>
        <w:autoSpaceDE w:val="0"/>
        <w:autoSpaceDN w:val="0"/>
        <w:adjustRightInd w:val="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 xml:space="preserve"> </w:t>
      </w:r>
      <w:r w:rsidRPr="0004592C">
        <w:rPr>
          <w:rFonts w:ascii="宋体" w:eastAsia="宋体" w:hAnsi="宋体" w:cs="AdobeSongStd-Light"/>
          <w:kern w:val="0"/>
          <w:sz w:val="28"/>
          <w:szCs w:val="28"/>
        </w:rPr>
        <w:t xml:space="preserve">  </w:t>
      </w:r>
      <w:r w:rsidRPr="0004592C">
        <w:rPr>
          <w:rFonts w:ascii="宋体" w:eastAsia="宋体" w:hAnsi="宋体" w:cs="AdobeSongStd-Light" w:hint="eastAsia"/>
          <w:kern w:val="0"/>
          <w:sz w:val="28"/>
          <w:szCs w:val="28"/>
        </w:rPr>
        <w:t>工作单位与完成单位均为</w:t>
      </w:r>
      <w:r w:rsidRPr="0004592C">
        <w:rPr>
          <w:rFonts w:ascii="宋体" w:eastAsia="宋体" w:hAnsi="宋体" w:cs="AdobeSongStd-Light" w:hint="eastAsia"/>
          <w:kern w:val="0"/>
          <w:sz w:val="28"/>
          <w:szCs w:val="28"/>
        </w:rPr>
        <w:t>四川大学华西基础医学与法医学院，教授，</w:t>
      </w:r>
      <w:r w:rsidRPr="0004592C">
        <w:rPr>
          <w:rFonts w:ascii="宋体" w:eastAsia="宋体" w:hAnsi="宋体" w:cs="AdobeSongStd-Light"/>
          <w:kern w:val="0"/>
          <w:sz w:val="28"/>
          <w:szCs w:val="28"/>
        </w:rPr>
        <w:t>主要科技创新内容1-2，尤其是创新点1的创新、应用和推广作出了重要的贡献</w:t>
      </w:r>
      <w:r w:rsidRPr="0004592C">
        <w:rPr>
          <w:rFonts w:ascii="宋体" w:eastAsia="宋体" w:hAnsi="宋体" w:cs="AdobeSongStd-Light" w:hint="eastAsia"/>
          <w:kern w:val="0"/>
          <w:sz w:val="28"/>
          <w:szCs w:val="28"/>
        </w:rPr>
        <w:t>，</w:t>
      </w:r>
      <w:r w:rsidRPr="0004592C">
        <w:rPr>
          <w:rFonts w:ascii="宋体" w:eastAsia="宋体" w:hAnsi="宋体" w:cs="AdobeSongStd-Light"/>
          <w:kern w:val="0"/>
          <w:sz w:val="28"/>
          <w:szCs w:val="28"/>
        </w:rPr>
        <w:t>本项目中，作为第一或通讯作者发表论文77篇</w:t>
      </w:r>
      <w:r w:rsidRPr="0004592C">
        <w:rPr>
          <w:rFonts w:ascii="宋体" w:eastAsia="宋体" w:hAnsi="宋体" w:cs="AdobeSongStd-Light" w:hint="eastAsia"/>
          <w:kern w:val="0"/>
          <w:sz w:val="28"/>
          <w:szCs w:val="28"/>
        </w:rPr>
        <w:t>，</w:t>
      </w:r>
      <w:r w:rsidRPr="0004592C">
        <w:rPr>
          <w:rFonts w:ascii="宋体" w:eastAsia="宋体" w:hAnsi="宋体" w:cs="AdobeSongStd-Light" w:hint="eastAsia"/>
          <w:kern w:val="0"/>
          <w:sz w:val="28"/>
          <w:szCs w:val="28"/>
        </w:rPr>
        <w:t xml:space="preserve"> 第一完成人授权专利</w:t>
      </w:r>
      <w:r w:rsidRPr="0004592C">
        <w:rPr>
          <w:rFonts w:ascii="宋体" w:eastAsia="宋体" w:hAnsi="宋体" w:cs="AdobeSongStd-Light"/>
          <w:kern w:val="0"/>
          <w:sz w:val="28"/>
          <w:szCs w:val="28"/>
        </w:rPr>
        <w:t>5</w:t>
      </w:r>
      <w:r w:rsidRPr="0004592C">
        <w:rPr>
          <w:rFonts w:ascii="宋体" w:eastAsia="宋体" w:hAnsi="宋体" w:cs="AdobeSongStd-Light" w:hint="eastAsia"/>
          <w:kern w:val="0"/>
          <w:sz w:val="28"/>
          <w:szCs w:val="28"/>
        </w:rPr>
        <w:t>项</w:t>
      </w:r>
      <w:r w:rsidRPr="0004592C">
        <w:rPr>
          <w:rFonts w:ascii="宋体" w:eastAsia="宋体" w:hAnsi="宋体" w:cs="AdobeSongStd-Light" w:hint="eastAsia"/>
          <w:kern w:val="0"/>
          <w:sz w:val="28"/>
          <w:szCs w:val="28"/>
        </w:rPr>
        <w:t>，</w:t>
      </w:r>
      <w:r w:rsidRPr="0004592C">
        <w:rPr>
          <w:rFonts w:ascii="宋体" w:eastAsia="宋体" w:hAnsi="宋体" w:cs="AdobeSongStd-Light" w:hint="eastAsia"/>
          <w:kern w:val="0"/>
          <w:sz w:val="28"/>
          <w:szCs w:val="28"/>
        </w:rPr>
        <w:t>第一完成人主持制定行业标准</w:t>
      </w:r>
      <w:r w:rsidRPr="0004592C">
        <w:rPr>
          <w:rFonts w:ascii="宋体" w:eastAsia="宋体" w:hAnsi="宋体" w:cs="AdobeSongStd-Light"/>
          <w:kern w:val="0"/>
          <w:sz w:val="28"/>
          <w:szCs w:val="28"/>
        </w:rPr>
        <w:t>2</w:t>
      </w:r>
      <w:r w:rsidRPr="0004592C">
        <w:rPr>
          <w:rFonts w:ascii="宋体" w:eastAsia="宋体" w:hAnsi="宋体" w:cs="AdobeSongStd-Light" w:hint="eastAsia"/>
          <w:kern w:val="0"/>
          <w:sz w:val="28"/>
          <w:szCs w:val="28"/>
        </w:rPr>
        <w:t>项。</w:t>
      </w:r>
    </w:p>
    <w:p w:rsidR="00F72099" w:rsidRPr="0004592C" w:rsidRDefault="00F72099" w:rsidP="00625DEB">
      <w:pPr>
        <w:pStyle w:val="a3"/>
        <w:numPr>
          <w:ilvl w:val="0"/>
          <w:numId w:val="2"/>
        </w:numPr>
        <w:autoSpaceDE w:val="0"/>
        <w:autoSpaceDN w:val="0"/>
        <w:adjustRightInd w:val="0"/>
        <w:ind w:firstLineChars="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孙宏钰</w:t>
      </w:r>
    </w:p>
    <w:p w:rsidR="00625DEB" w:rsidRPr="0004592C" w:rsidRDefault="00625DEB" w:rsidP="00625DEB">
      <w:pPr>
        <w:autoSpaceDE w:val="0"/>
        <w:autoSpaceDN w:val="0"/>
        <w:adjustRightInd w:val="0"/>
        <w:ind w:firstLineChars="200" w:firstLine="56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工作单位与完成单位均为</w:t>
      </w:r>
      <w:r w:rsidRPr="0004592C">
        <w:rPr>
          <w:rFonts w:ascii="宋体" w:eastAsia="宋体" w:hAnsi="宋体" w:cs="AdobeSongStd-Light" w:hint="eastAsia"/>
          <w:kern w:val="0"/>
          <w:sz w:val="28"/>
          <w:szCs w:val="28"/>
        </w:rPr>
        <w:t>中山</w:t>
      </w:r>
      <w:r w:rsidRPr="0004592C">
        <w:rPr>
          <w:rFonts w:ascii="宋体" w:eastAsia="宋体" w:hAnsi="宋体" w:cs="AdobeSongStd-Light" w:hint="eastAsia"/>
          <w:kern w:val="0"/>
          <w:sz w:val="28"/>
          <w:szCs w:val="28"/>
        </w:rPr>
        <w:t>大学</w:t>
      </w:r>
      <w:r w:rsidRPr="0004592C">
        <w:rPr>
          <w:rFonts w:ascii="宋体" w:eastAsia="宋体" w:hAnsi="宋体" w:cs="AdobeSongStd-Light" w:hint="eastAsia"/>
          <w:kern w:val="0"/>
          <w:sz w:val="28"/>
          <w:szCs w:val="28"/>
        </w:rPr>
        <w:t>中山</w:t>
      </w:r>
      <w:r w:rsidRPr="0004592C">
        <w:rPr>
          <w:rFonts w:ascii="宋体" w:eastAsia="宋体" w:hAnsi="宋体" w:cs="AdobeSongStd-Light" w:hint="eastAsia"/>
          <w:kern w:val="0"/>
          <w:sz w:val="28"/>
          <w:szCs w:val="28"/>
        </w:rPr>
        <w:t>医学院</w:t>
      </w:r>
      <w:r w:rsidRPr="0004592C">
        <w:rPr>
          <w:rFonts w:ascii="宋体" w:eastAsia="宋体" w:hAnsi="宋体" w:cs="AdobeSongStd-Light" w:hint="eastAsia"/>
          <w:kern w:val="0"/>
          <w:sz w:val="28"/>
          <w:szCs w:val="28"/>
        </w:rPr>
        <w:t>，教授，法医系副主任，是本</w:t>
      </w:r>
      <w:r w:rsidRPr="0004592C">
        <w:rPr>
          <w:rFonts w:ascii="宋体" w:eastAsia="宋体" w:hAnsi="宋体" w:cs="AdobeSongStd-Light"/>
          <w:kern w:val="0"/>
          <w:sz w:val="28"/>
          <w:szCs w:val="28"/>
        </w:rPr>
        <w:t>项目</w:t>
      </w:r>
      <w:r w:rsidRPr="0004592C">
        <w:rPr>
          <w:rFonts w:ascii="宋体" w:eastAsia="宋体" w:hAnsi="宋体" w:cs="AdobeSongStd-Light" w:hint="eastAsia"/>
          <w:kern w:val="0"/>
          <w:sz w:val="28"/>
          <w:szCs w:val="28"/>
        </w:rPr>
        <w:t>主要科技创新内容</w:t>
      </w:r>
      <w:r w:rsidRPr="0004592C">
        <w:rPr>
          <w:rFonts w:ascii="宋体" w:eastAsia="宋体" w:hAnsi="宋体" w:cs="AdobeSongStd-Light"/>
          <w:kern w:val="0"/>
          <w:sz w:val="28"/>
          <w:szCs w:val="28"/>
        </w:rPr>
        <w:t>1的重要参与人，参与</w:t>
      </w:r>
      <w:r w:rsidRPr="0004592C">
        <w:rPr>
          <w:rFonts w:ascii="宋体" w:eastAsia="宋体" w:hAnsi="宋体" w:cs="AdobeSongStd-Light" w:hint="eastAsia"/>
          <w:kern w:val="0"/>
          <w:sz w:val="28"/>
          <w:szCs w:val="28"/>
        </w:rPr>
        <w:t>了</w:t>
      </w:r>
      <w:r w:rsidRPr="0004592C">
        <w:rPr>
          <w:rFonts w:ascii="宋体" w:eastAsia="宋体" w:hAnsi="宋体" w:cs="AdobeSongStd-Light" w:hint="eastAsia"/>
          <w:kern w:val="0"/>
          <w:sz w:val="28"/>
          <w:szCs w:val="28"/>
        </w:rPr>
        <w:t>常染色体S</w:t>
      </w:r>
      <w:r w:rsidRPr="0004592C">
        <w:rPr>
          <w:rFonts w:ascii="宋体" w:eastAsia="宋体" w:hAnsi="宋体" w:cs="AdobeSongStd-Light"/>
          <w:kern w:val="0"/>
          <w:sz w:val="28"/>
          <w:szCs w:val="28"/>
        </w:rPr>
        <w:t>TR</w:t>
      </w:r>
      <w:r w:rsidRPr="0004592C">
        <w:rPr>
          <w:rFonts w:ascii="宋体" w:eastAsia="宋体" w:hAnsi="宋体" w:cs="AdobeSongStd-Light" w:hint="eastAsia"/>
          <w:kern w:val="0"/>
          <w:sz w:val="28"/>
          <w:szCs w:val="28"/>
        </w:rPr>
        <w:t>及</w:t>
      </w:r>
      <w:r w:rsidRPr="0004592C">
        <w:rPr>
          <w:rFonts w:ascii="宋体" w:eastAsia="宋体" w:hAnsi="宋体" w:cs="AdobeSongStd-Light"/>
          <w:kern w:val="0"/>
          <w:sz w:val="28"/>
          <w:szCs w:val="28"/>
        </w:rPr>
        <w:t>X-STR</w:t>
      </w:r>
      <w:r w:rsidRPr="0004592C">
        <w:rPr>
          <w:rFonts w:ascii="宋体" w:eastAsia="宋体" w:hAnsi="宋体" w:cs="AdobeSongStd-Light" w:hint="eastAsia"/>
          <w:kern w:val="0"/>
          <w:sz w:val="28"/>
          <w:szCs w:val="28"/>
        </w:rPr>
        <w:t>分型系统的研制</w:t>
      </w:r>
      <w:r w:rsidRPr="0004592C">
        <w:rPr>
          <w:rFonts w:ascii="宋体" w:eastAsia="宋体" w:hAnsi="宋体" w:cs="AdobeSongStd-Light"/>
          <w:kern w:val="0"/>
          <w:sz w:val="28"/>
          <w:szCs w:val="28"/>
        </w:rPr>
        <w:t>及应用推广</w:t>
      </w:r>
      <w:r w:rsidRPr="0004592C">
        <w:rPr>
          <w:rFonts w:ascii="宋体" w:eastAsia="宋体" w:hAnsi="宋体" w:cs="AdobeSongStd-Light" w:hint="eastAsia"/>
          <w:kern w:val="0"/>
          <w:sz w:val="28"/>
          <w:szCs w:val="28"/>
        </w:rPr>
        <w:t>，在</w:t>
      </w:r>
      <w:r w:rsidRPr="0004592C">
        <w:rPr>
          <w:rFonts w:ascii="宋体" w:eastAsia="宋体" w:hAnsi="宋体" w:cs="AdobeSongStd-Light"/>
          <w:kern w:val="0"/>
          <w:sz w:val="28"/>
          <w:szCs w:val="28"/>
        </w:rPr>
        <w:t>本项目中，作为第一或通讯作者发表论文36篇</w:t>
      </w:r>
      <w:r w:rsidRPr="0004592C">
        <w:rPr>
          <w:rFonts w:ascii="宋体" w:eastAsia="宋体" w:hAnsi="宋体" w:cs="AdobeSongStd-Light" w:hint="eastAsia"/>
          <w:kern w:val="0"/>
          <w:sz w:val="28"/>
          <w:szCs w:val="28"/>
        </w:rPr>
        <w:t>，第一完成人授权专利</w:t>
      </w:r>
      <w:r w:rsidRPr="0004592C">
        <w:rPr>
          <w:rFonts w:ascii="宋体" w:eastAsia="宋体" w:hAnsi="宋体" w:cs="AdobeSongStd-Light"/>
          <w:kern w:val="0"/>
          <w:sz w:val="28"/>
          <w:szCs w:val="28"/>
        </w:rPr>
        <w:t>2</w:t>
      </w:r>
      <w:r w:rsidRPr="0004592C">
        <w:rPr>
          <w:rFonts w:ascii="宋体" w:eastAsia="宋体" w:hAnsi="宋体" w:cs="AdobeSongStd-Light" w:hint="eastAsia"/>
          <w:kern w:val="0"/>
          <w:sz w:val="28"/>
          <w:szCs w:val="28"/>
        </w:rPr>
        <w:t>项，第六完成人主持制定行业标准</w:t>
      </w:r>
      <w:r w:rsidRPr="0004592C">
        <w:rPr>
          <w:rFonts w:ascii="宋体" w:eastAsia="宋体" w:hAnsi="宋体" w:cs="AdobeSongStd-Light"/>
          <w:kern w:val="0"/>
          <w:sz w:val="28"/>
          <w:szCs w:val="28"/>
        </w:rPr>
        <w:t>2</w:t>
      </w:r>
      <w:r w:rsidRPr="0004592C">
        <w:rPr>
          <w:rFonts w:ascii="宋体" w:eastAsia="宋体" w:hAnsi="宋体" w:cs="AdobeSongStd-Light" w:hint="eastAsia"/>
          <w:kern w:val="0"/>
          <w:sz w:val="28"/>
          <w:szCs w:val="28"/>
        </w:rPr>
        <w:t>项。</w:t>
      </w:r>
    </w:p>
    <w:p w:rsidR="00F72099" w:rsidRPr="0004592C" w:rsidRDefault="00F72099" w:rsidP="00625DEB">
      <w:pPr>
        <w:pStyle w:val="a3"/>
        <w:numPr>
          <w:ilvl w:val="0"/>
          <w:numId w:val="2"/>
        </w:numPr>
        <w:autoSpaceDE w:val="0"/>
        <w:autoSpaceDN w:val="0"/>
        <w:adjustRightInd w:val="0"/>
        <w:ind w:firstLineChars="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谢建辉</w:t>
      </w:r>
    </w:p>
    <w:p w:rsidR="00151477" w:rsidRPr="0004592C" w:rsidRDefault="00625DEB" w:rsidP="00151477">
      <w:pPr>
        <w:autoSpaceDE w:val="0"/>
        <w:autoSpaceDN w:val="0"/>
        <w:adjustRightInd w:val="0"/>
        <w:ind w:firstLineChars="200" w:firstLine="56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工作单位与完成单位均为</w:t>
      </w:r>
      <w:r w:rsidRPr="0004592C">
        <w:rPr>
          <w:rFonts w:ascii="宋体" w:eastAsia="宋体" w:hAnsi="宋体" w:cs="AdobeSongStd-Light" w:hint="eastAsia"/>
          <w:kern w:val="0"/>
          <w:sz w:val="28"/>
          <w:szCs w:val="28"/>
        </w:rPr>
        <w:t>复旦</w:t>
      </w:r>
      <w:r w:rsidRPr="0004592C">
        <w:rPr>
          <w:rFonts w:ascii="宋体" w:eastAsia="宋体" w:hAnsi="宋体" w:cs="AdobeSongStd-Light" w:hint="eastAsia"/>
          <w:kern w:val="0"/>
          <w:sz w:val="28"/>
          <w:szCs w:val="28"/>
        </w:rPr>
        <w:t>大学</w:t>
      </w:r>
      <w:r w:rsidRPr="0004592C">
        <w:rPr>
          <w:rFonts w:ascii="宋体" w:eastAsia="宋体" w:hAnsi="宋体" w:cs="AdobeSongStd-Light" w:hint="eastAsia"/>
          <w:kern w:val="0"/>
          <w:sz w:val="28"/>
          <w:szCs w:val="28"/>
        </w:rPr>
        <w:t>基础医学院，副教授，</w:t>
      </w:r>
      <w:r w:rsidR="00151477" w:rsidRPr="0004592C">
        <w:rPr>
          <w:rFonts w:ascii="宋体" w:eastAsia="宋体" w:hAnsi="宋体" w:cs="AdobeSongStd-Light" w:hint="eastAsia"/>
          <w:kern w:val="0"/>
          <w:sz w:val="28"/>
          <w:szCs w:val="28"/>
        </w:rPr>
        <w:t>是</w:t>
      </w:r>
      <w:r w:rsidR="00151477" w:rsidRPr="0004592C">
        <w:rPr>
          <w:rFonts w:ascii="宋体" w:eastAsia="宋体" w:hAnsi="宋体" w:cs="AdobeSongStd-Light"/>
          <w:kern w:val="0"/>
          <w:sz w:val="28"/>
          <w:szCs w:val="28"/>
        </w:rPr>
        <w:t>项目</w:t>
      </w:r>
      <w:r w:rsidR="00151477" w:rsidRPr="0004592C">
        <w:rPr>
          <w:rFonts w:ascii="宋体" w:eastAsia="宋体" w:hAnsi="宋体" w:cs="AdobeSongStd-Light" w:hint="eastAsia"/>
          <w:kern w:val="0"/>
          <w:sz w:val="28"/>
          <w:szCs w:val="28"/>
        </w:rPr>
        <w:t>主要科技创新内容</w:t>
      </w:r>
      <w:r w:rsidR="00151477" w:rsidRPr="0004592C">
        <w:rPr>
          <w:rFonts w:ascii="宋体" w:eastAsia="宋体" w:hAnsi="宋体" w:cs="AdobeSongStd-Light"/>
          <w:kern w:val="0"/>
          <w:sz w:val="28"/>
          <w:szCs w:val="28"/>
        </w:rPr>
        <w:t>2的重要参与人，参与</w:t>
      </w:r>
      <w:r w:rsidR="00151477" w:rsidRPr="0004592C">
        <w:rPr>
          <w:rFonts w:ascii="宋体" w:eastAsia="宋体" w:hAnsi="宋体" w:cs="AdobeSongStd-Light" w:hint="eastAsia"/>
          <w:kern w:val="0"/>
          <w:sz w:val="28"/>
          <w:szCs w:val="28"/>
        </w:rPr>
        <w:t>线粒体检验体系的构建</w:t>
      </w:r>
      <w:r w:rsidR="00151477" w:rsidRPr="0004592C">
        <w:rPr>
          <w:rFonts w:ascii="宋体" w:eastAsia="宋体" w:hAnsi="宋体" w:cs="AdobeSongStd-Light"/>
          <w:kern w:val="0"/>
          <w:sz w:val="28"/>
          <w:szCs w:val="28"/>
        </w:rPr>
        <w:t>及应用推广</w:t>
      </w:r>
      <w:r w:rsidR="00151477" w:rsidRPr="0004592C">
        <w:rPr>
          <w:rFonts w:ascii="宋体" w:eastAsia="宋体" w:hAnsi="宋体" w:cs="AdobeSongStd-Light" w:hint="eastAsia"/>
          <w:kern w:val="0"/>
          <w:sz w:val="28"/>
          <w:szCs w:val="28"/>
        </w:rPr>
        <w:t>，</w:t>
      </w:r>
      <w:r w:rsidR="00151477" w:rsidRPr="0004592C">
        <w:rPr>
          <w:rFonts w:ascii="宋体" w:eastAsia="宋体" w:hAnsi="宋体" w:cs="AdobeSongStd-Light"/>
          <w:kern w:val="0"/>
          <w:sz w:val="28"/>
          <w:szCs w:val="28"/>
        </w:rPr>
        <w:t>本项目中，作为第一或通讯作者发表论文7篇</w:t>
      </w:r>
      <w:r w:rsidR="00151477" w:rsidRPr="0004592C">
        <w:rPr>
          <w:rFonts w:ascii="宋体" w:eastAsia="宋体" w:hAnsi="宋体" w:cs="AdobeSongStd-Light" w:hint="eastAsia"/>
          <w:kern w:val="0"/>
          <w:sz w:val="28"/>
          <w:szCs w:val="28"/>
        </w:rPr>
        <w:t>。</w:t>
      </w:r>
    </w:p>
    <w:p w:rsidR="00625DEB" w:rsidRPr="0004592C" w:rsidRDefault="00625DEB" w:rsidP="00625DEB">
      <w:pPr>
        <w:autoSpaceDE w:val="0"/>
        <w:autoSpaceDN w:val="0"/>
        <w:adjustRightInd w:val="0"/>
        <w:ind w:firstLineChars="200" w:firstLine="560"/>
        <w:jc w:val="left"/>
        <w:rPr>
          <w:rFonts w:ascii="宋体" w:eastAsia="宋体" w:hAnsi="宋体" w:cs="AdobeSongStd-Light"/>
          <w:kern w:val="0"/>
          <w:sz w:val="28"/>
          <w:szCs w:val="28"/>
        </w:rPr>
      </w:pPr>
    </w:p>
    <w:p w:rsidR="00F72099" w:rsidRPr="0004592C" w:rsidRDefault="00F72099" w:rsidP="00151477">
      <w:pPr>
        <w:pStyle w:val="a3"/>
        <w:numPr>
          <w:ilvl w:val="0"/>
          <w:numId w:val="2"/>
        </w:numPr>
        <w:autoSpaceDE w:val="0"/>
        <w:autoSpaceDN w:val="0"/>
        <w:adjustRightInd w:val="0"/>
        <w:ind w:firstLineChars="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lastRenderedPageBreak/>
        <w:t>郭飞</w:t>
      </w:r>
    </w:p>
    <w:p w:rsidR="00151477" w:rsidRPr="0004592C" w:rsidRDefault="00151477" w:rsidP="00151477">
      <w:pPr>
        <w:autoSpaceDE w:val="0"/>
        <w:autoSpaceDN w:val="0"/>
        <w:adjustRightInd w:val="0"/>
        <w:ind w:firstLineChars="200" w:firstLine="56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工作单位与完成单位均为</w:t>
      </w:r>
      <w:r w:rsidRPr="0004592C">
        <w:rPr>
          <w:rFonts w:ascii="宋体" w:eastAsia="宋体" w:hAnsi="宋体" w:cs="AdobeSongStd-Light" w:hint="eastAsia"/>
          <w:kern w:val="0"/>
          <w:sz w:val="28"/>
          <w:szCs w:val="28"/>
        </w:rPr>
        <w:t>中国刑事警察学院，讲师，是</w:t>
      </w:r>
      <w:r w:rsidRPr="0004592C">
        <w:rPr>
          <w:rFonts w:ascii="宋体" w:eastAsia="宋体" w:hAnsi="宋体" w:cs="AdobeSongStd-Light"/>
          <w:kern w:val="0"/>
          <w:sz w:val="28"/>
          <w:szCs w:val="28"/>
        </w:rPr>
        <w:t>项目</w:t>
      </w:r>
      <w:r w:rsidRPr="0004592C">
        <w:rPr>
          <w:rFonts w:ascii="宋体" w:eastAsia="宋体" w:hAnsi="宋体" w:cs="AdobeSongStd-Light" w:hint="eastAsia"/>
          <w:kern w:val="0"/>
          <w:sz w:val="28"/>
          <w:szCs w:val="28"/>
        </w:rPr>
        <w:t>主要科技创新内容1和</w:t>
      </w:r>
      <w:r w:rsidRPr="0004592C">
        <w:rPr>
          <w:rFonts w:ascii="宋体" w:eastAsia="宋体" w:hAnsi="宋体" w:cs="AdobeSongStd-Light"/>
          <w:kern w:val="0"/>
          <w:sz w:val="28"/>
          <w:szCs w:val="28"/>
        </w:rPr>
        <w:t>2的重要参与人</w:t>
      </w:r>
      <w:r w:rsidRPr="0004592C">
        <w:rPr>
          <w:rFonts w:ascii="宋体" w:eastAsia="宋体" w:hAnsi="宋体" w:cs="AdobeSongStd-Light" w:hint="eastAsia"/>
          <w:kern w:val="0"/>
          <w:sz w:val="28"/>
          <w:szCs w:val="28"/>
        </w:rPr>
        <w:t>，尤其是二代测序体系的</w:t>
      </w:r>
      <w:r w:rsidRPr="0004592C">
        <w:rPr>
          <w:rFonts w:ascii="宋体" w:eastAsia="宋体" w:hAnsi="宋体" w:cs="AdobeSongStd-Light"/>
          <w:kern w:val="0"/>
          <w:sz w:val="28"/>
          <w:szCs w:val="28"/>
        </w:rPr>
        <w:t>技术改进及应用推广</w:t>
      </w:r>
      <w:r w:rsidRPr="0004592C">
        <w:rPr>
          <w:rFonts w:ascii="宋体" w:eastAsia="宋体" w:hAnsi="宋体" w:cs="AdobeSongStd-Light" w:hint="eastAsia"/>
          <w:kern w:val="0"/>
          <w:sz w:val="28"/>
          <w:szCs w:val="28"/>
        </w:rPr>
        <w:t>，</w:t>
      </w:r>
      <w:r w:rsidRPr="0004592C">
        <w:rPr>
          <w:rFonts w:ascii="宋体" w:eastAsia="宋体" w:hAnsi="宋体" w:cs="AdobeSongStd-Light"/>
          <w:kern w:val="0"/>
          <w:sz w:val="28"/>
          <w:szCs w:val="28"/>
        </w:rPr>
        <w:t>本项目中，作为第一或通讯作者发表论文15篇。</w:t>
      </w:r>
    </w:p>
    <w:p w:rsidR="00F72099" w:rsidRPr="0004592C" w:rsidRDefault="00F72099" w:rsidP="00151477">
      <w:pPr>
        <w:pStyle w:val="a3"/>
        <w:numPr>
          <w:ilvl w:val="0"/>
          <w:numId w:val="2"/>
        </w:numPr>
        <w:autoSpaceDE w:val="0"/>
        <w:autoSpaceDN w:val="0"/>
        <w:adjustRightInd w:val="0"/>
        <w:ind w:firstLineChars="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吕德坚</w:t>
      </w:r>
    </w:p>
    <w:p w:rsidR="00151477" w:rsidRPr="0004592C" w:rsidRDefault="00151477" w:rsidP="00151477">
      <w:pPr>
        <w:autoSpaceDE w:val="0"/>
        <w:autoSpaceDN w:val="0"/>
        <w:adjustRightInd w:val="0"/>
        <w:ind w:firstLineChars="200" w:firstLine="56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工作单位与完成单位均为中山大学中山医学院，</w:t>
      </w:r>
      <w:r w:rsidRPr="0004592C">
        <w:rPr>
          <w:rFonts w:ascii="宋体" w:eastAsia="宋体" w:hAnsi="宋体" w:cs="AdobeSongStd-Light" w:hint="eastAsia"/>
          <w:kern w:val="0"/>
          <w:sz w:val="28"/>
          <w:szCs w:val="28"/>
        </w:rPr>
        <w:t>副</w:t>
      </w:r>
      <w:r w:rsidRPr="0004592C">
        <w:rPr>
          <w:rFonts w:ascii="宋体" w:eastAsia="宋体" w:hAnsi="宋体" w:cs="AdobeSongStd-Light" w:hint="eastAsia"/>
          <w:kern w:val="0"/>
          <w:sz w:val="28"/>
          <w:szCs w:val="28"/>
        </w:rPr>
        <w:t>教授</w:t>
      </w:r>
      <w:r w:rsidRPr="0004592C">
        <w:rPr>
          <w:rFonts w:ascii="宋体" w:eastAsia="宋体" w:hAnsi="宋体" w:cs="AdobeSongStd-Light" w:hint="eastAsia"/>
          <w:kern w:val="0"/>
          <w:sz w:val="28"/>
          <w:szCs w:val="28"/>
        </w:rPr>
        <w:t>，</w:t>
      </w:r>
      <w:r w:rsidRPr="0004592C">
        <w:rPr>
          <w:rFonts w:ascii="宋体" w:eastAsia="宋体" w:hAnsi="宋体" w:cs="AdobeSongStd-Light"/>
          <w:kern w:val="0"/>
          <w:sz w:val="28"/>
          <w:szCs w:val="28"/>
        </w:rPr>
        <w:t>参与</w:t>
      </w:r>
      <w:r w:rsidRPr="0004592C">
        <w:rPr>
          <w:rFonts w:ascii="宋体" w:eastAsia="宋体" w:hAnsi="宋体" w:cs="AdobeSongStd-Light" w:hint="eastAsia"/>
          <w:kern w:val="0"/>
          <w:sz w:val="28"/>
          <w:szCs w:val="28"/>
        </w:rPr>
        <w:t>主要科技创新内容1的</w:t>
      </w:r>
      <w:r w:rsidRPr="0004592C">
        <w:rPr>
          <w:rFonts w:ascii="宋体" w:eastAsia="宋体" w:hAnsi="宋体" w:cs="AdobeSongStd-Light"/>
          <w:kern w:val="0"/>
          <w:sz w:val="28"/>
          <w:szCs w:val="28"/>
        </w:rPr>
        <w:t>技术改进及应用推广；本项目中，作为第一或通讯作者发表论文24篇</w:t>
      </w:r>
      <w:r w:rsidRPr="0004592C">
        <w:rPr>
          <w:rFonts w:ascii="宋体" w:eastAsia="宋体" w:hAnsi="宋体" w:cs="AdobeSongStd-Light" w:hint="eastAsia"/>
          <w:kern w:val="0"/>
          <w:sz w:val="28"/>
          <w:szCs w:val="28"/>
        </w:rPr>
        <w:t>，第二完成人制定行业标准1项。</w:t>
      </w:r>
    </w:p>
    <w:p w:rsidR="00F72099" w:rsidRPr="0004592C" w:rsidRDefault="00F72099" w:rsidP="00151477">
      <w:pPr>
        <w:pStyle w:val="a3"/>
        <w:numPr>
          <w:ilvl w:val="0"/>
          <w:numId w:val="2"/>
        </w:numPr>
        <w:autoSpaceDE w:val="0"/>
        <w:autoSpaceDN w:val="0"/>
        <w:adjustRightInd w:val="0"/>
        <w:ind w:firstLineChars="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边英男</w:t>
      </w:r>
    </w:p>
    <w:p w:rsidR="00151477" w:rsidRPr="0004592C" w:rsidRDefault="00151477" w:rsidP="00151477">
      <w:pPr>
        <w:autoSpaceDE w:val="0"/>
        <w:autoSpaceDN w:val="0"/>
        <w:adjustRightInd w:val="0"/>
        <w:ind w:firstLineChars="200" w:firstLine="56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工作单位与完成单位均为司法鉴定科学研究院，副研究员</w:t>
      </w:r>
      <w:r w:rsidRPr="0004592C">
        <w:rPr>
          <w:rFonts w:ascii="宋体" w:eastAsia="宋体" w:hAnsi="宋体" w:cs="AdobeSongStd-Light" w:hint="eastAsia"/>
          <w:kern w:val="0"/>
          <w:sz w:val="28"/>
          <w:szCs w:val="28"/>
        </w:rPr>
        <w:t>，法医物证学研究室副主任。</w:t>
      </w:r>
      <w:r w:rsidRPr="0004592C">
        <w:rPr>
          <w:rFonts w:ascii="宋体" w:eastAsia="宋体" w:hAnsi="宋体" w:cs="AdobeSongStd-Light"/>
          <w:kern w:val="0"/>
          <w:sz w:val="28"/>
          <w:szCs w:val="28"/>
        </w:rPr>
        <w:t>参与</w:t>
      </w:r>
      <w:r w:rsidRPr="0004592C">
        <w:rPr>
          <w:rFonts w:ascii="宋体" w:eastAsia="宋体" w:hAnsi="宋体" w:cs="AdobeSongStd-Light" w:hint="eastAsia"/>
          <w:kern w:val="0"/>
          <w:sz w:val="28"/>
          <w:szCs w:val="28"/>
        </w:rPr>
        <w:t>主要科技创新内容</w:t>
      </w:r>
      <w:r w:rsidRPr="0004592C">
        <w:rPr>
          <w:rFonts w:ascii="宋体" w:eastAsia="宋体" w:hAnsi="宋体" w:cs="AdobeSongStd-Light"/>
          <w:kern w:val="0"/>
          <w:sz w:val="28"/>
          <w:szCs w:val="28"/>
        </w:rPr>
        <w:t>2</w:t>
      </w:r>
      <w:r w:rsidRPr="0004592C">
        <w:rPr>
          <w:rFonts w:ascii="宋体" w:eastAsia="宋体" w:hAnsi="宋体" w:cs="AdobeSongStd-Light" w:hint="eastAsia"/>
          <w:kern w:val="0"/>
          <w:sz w:val="28"/>
          <w:szCs w:val="28"/>
        </w:rPr>
        <w:t>的</w:t>
      </w:r>
      <w:r w:rsidRPr="0004592C">
        <w:rPr>
          <w:rFonts w:ascii="宋体" w:eastAsia="宋体" w:hAnsi="宋体" w:cs="AdobeSongStd-Light"/>
          <w:kern w:val="0"/>
          <w:sz w:val="28"/>
          <w:szCs w:val="28"/>
        </w:rPr>
        <w:t>技术改进及应用推广；</w:t>
      </w:r>
      <w:r w:rsidRPr="0004592C">
        <w:rPr>
          <w:rFonts w:ascii="宋体" w:eastAsia="宋体" w:hAnsi="宋体" w:cs="AdobeSongStd-Light" w:hint="eastAsia"/>
          <w:kern w:val="0"/>
          <w:sz w:val="28"/>
          <w:szCs w:val="28"/>
        </w:rPr>
        <w:t>在</w:t>
      </w:r>
      <w:r w:rsidRPr="0004592C">
        <w:rPr>
          <w:rFonts w:ascii="宋体" w:eastAsia="宋体" w:hAnsi="宋体" w:cs="AdobeSongStd-Light"/>
          <w:kern w:val="0"/>
          <w:sz w:val="28"/>
          <w:szCs w:val="28"/>
        </w:rPr>
        <w:t>本项目中，作为第一作者发表论文2篇</w:t>
      </w:r>
      <w:r w:rsidRPr="0004592C">
        <w:rPr>
          <w:rFonts w:ascii="宋体" w:eastAsia="宋体" w:hAnsi="宋体" w:cs="AdobeSongStd-Light" w:hint="eastAsia"/>
          <w:kern w:val="0"/>
          <w:sz w:val="28"/>
          <w:szCs w:val="28"/>
        </w:rPr>
        <w:t>，第三完成人制定行业标准1项，第三完成人获上海科技进步一等奖1项。</w:t>
      </w:r>
    </w:p>
    <w:p w:rsidR="00F72099" w:rsidRPr="0004592C" w:rsidRDefault="00F72099" w:rsidP="00151477">
      <w:pPr>
        <w:pStyle w:val="a3"/>
        <w:numPr>
          <w:ilvl w:val="0"/>
          <w:numId w:val="2"/>
        </w:numPr>
        <w:autoSpaceDE w:val="0"/>
        <w:autoSpaceDN w:val="0"/>
        <w:adjustRightInd w:val="0"/>
        <w:ind w:firstLineChars="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刘希玲</w:t>
      </w:r>
    </w:p>
    <w:p w:rsidR="00151477" w:rsidRPr="0004592C" w:rsidRDefault="00151477" w:rsidP="00151477">
      <w:pPr>
        <w:autoSpaceDE w:val="0"/>
        <w:autoSpaceDN w:val="0"/>
        <w:adjustRightInd w:val="0"/>
        <w:ind w:firstLineChars="200" w:firstLine="56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工作单位与完成单位均为司法鉴定科学研究院，副研究员，</w:t>
      </w:r>
      <w:r w:rsidRPr="0004592C">
        <w:rPr>
          <w:rFonts w:ascii="宋体" w:eastAsia="宋体" w:hAnsi="宋体" w:cs="AdobeSongStd-Light"/>
          <w:kern w:val="0"/>
          <w:sz w:val="28"/>
          <w:szCs w:val="28"/>
        </w:rPr>
        <w:t>参与</w:t>
      </w:r>
      <w:r w:rsidRPr="0004592C">
        <w:rPr>
          <w:rFonts w:ascii="宋体" w:eastAsia="宋体" w:hAnsi="宋体" w:cs="AdobeSongStd-Light" w:hint="eastAsia"/>
          <w:kern w:val="0"/>
          <w:sz w:val="28"/>
          <w:szCs w:val="28"/>
        </w:rPr>
        <w:t>主要科技创新内容</w:t>
      </w:r>
      <w:r w:rsidRPr="0004592C">
        <w:rPr>
          <w:rFonts w:ascii="宋体" w:eastAsia="宋体" w:hAnsi="宋体" w:cs="AdobeSongStd-Light"/>
          <w:kern w:val="0"/>
          <w:sz w:val="28"/>
          <w:szCs w:val="28"/>
        </w:rPr>
        <w:t>3</w:t>
      </w:r>
      <w:r w:rsidRPr="0004592C">
        <w:rPr>
          <w:rFonts w:ascii="宋体" w:eastAsia="宋体" w:hAnsi="宋体" w:cs="AdobeSongStd-Light" w:hint="eastAsia"/>
          <w:kern w:val="0"/>
          <w:sz w:val="28"/>
          <w:szCs w:val="28"/>
        </w:rPr>
        <w:t>的</w:t>
      </w:r>
      <w:r w:rsidRPr="0004592C">
        <w:rPr>
          <w:rFonts w:ascii="宋体" w:eastAsia="宋体" w:hAnsi="宋体" w:cs="AdobeSongStd-Light"/>
          <w:kern w:val="0"/>
          <w:sz w:val="28"/>
          <w:szCs w:val="28"/>
        </w:rPr>
        <w:t>技术改进及应用推广；本项目中，作为第一或通讯作者发表论文2篇</w:t>
      </w:r>
      <w:r w:rsidRPr="0004592C">
        <w:rPr>
          <w:rFonts w:ascii="宋体" w:eastAsia="宋体" w:hAnsi="宋体" w:cs="AdobeSongStd-Light" w:hint="eastAsia"/>
          <w:kern w:val="0"/>
          <w:sz w:val="28"/>
          <w:szCs w:val="28"/>
        </w:rPr>
        <w:t>，第四完成人获上海科技进步一等奖1项</w:t>
      </w:r>
      <w:r w:rsidRPr="0004592C">
        <w:rPr>
          <w:rFonts w:ascii="宋体" w:eastAsia="宋体" w:hAnsi="宋体" w:cs="AdobeSongStd-Light"/>
          <w:kern w:val="0"/>
          <w:sz w:val="28"/>
          <w:szCs w:val="28"/>
        </w:rPr>
        <w:t>。</w:t>
      </w:r>
    </w:p>
    <w:p w:rsidR="00F72099" w:rsidRPr="0004592C" w:rsidRDefault="00151477" w:rsidP="00151477">
      <w:pPr>
        <w:autoSpaceDE w:val="0"/>
        <w:autoSpaceDN w:val="0"/>
        <w:adjustRightInd w:val="0"/>
        <w:jc w:val="left"/>
        <w:rPr>
          <w:rFonts w:ascii="宋体" w:eastAsia="宋体" w:hAnsi="宋体" w:cs="AdobeSongStd-Light" w:hint="eastAsia"/>
          <w:kern w:val="0"/>
          <w:sz w:val="28"/>
          <w:szCs w:val="28"/>
        </w:rPr>
      </w:pPr>
      <w:r w:rsidRPr="0004592C">
        <w:rPr>
          <w:rFonts w:ascii="宋体" w:eastAsia="宋体" w:hAnsi="宋体" w:cs="AdobeSongStd-Light" w:hint="eastAsia"/>
          <w:kern w:val="0"/>
          <w:sz w:val="28"/>
          <w:szCs w:val="28"/>
        </w:rPr>
        <w:t>1</w:t>
      </w:r>
      <w:r w:rsidRPr="0004592C">
        <w:rPr>
          <w:rFonts w:ascii="宋体" w:eastAsia="宋体" w:hAnsi="宋体" w:cs="AdobeSongStd-Light"/>
          <w:kern w:val="0"/>
          <w:sz w:val="28"/>
          <w:szCs w:val="28"/>
        </w:rPr>
        <w:t>0.</w:t>
      </w:r>
      <w:r w:rsidR="00F72099" w:rsidRPr="0004592C">
        <w:rPr>
          <w:rFonts w:ascii="宋体" w:eastAsia="宋体" w:hAnsi="宋体" w:cs="AdobeSongStd-Light" w:hint="eastAsia"/>
          <w:kern w:val="0"/>
          <w:sz w:val="28"/>
          <w:szCs w:val="28"/>
        </w:rPr>
        <w:t>何晓丹</w:t>
      </w:r>
    </w:p>
    <w:p w:rsidR="00F72099" w:rsidRPr="0004592C" w:rsidRDefault="00151477" w:rsidP="00151477">
      <w:pPr>
        <w:autoSpaceDE w:val="0"/>
        <w:autoSpaceDN w:val="0"/>
        <w:adjustRightInd w:val="0"/>
        <w:ind w:firstLineChars="100" w:firstLine="28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工作单位与完成单位均为司法鉴定科学研究院，</w:t>
      </w:r>
      <w:r w:rsidRPr="0004592C">
        <w:rPr>
          <w:rFonts w:ascii="宋体" w:eastAsia="宋体" w:hAnsi="宋体" w:cs="AdobeSongStd-Light" w:hint="eastAsia"/>
          <w:kern w:val="0"/>
          <w:sz w:val="28"/>
          <w:szCs w:val="28"/>
        </w:rPr>
        <w:t>高级工程师</w:t>
      </w:r>
      <w:r w:rsidRPr="0004592C">
        <w:rPr>
          <w:rFonts w:ascii="宋体" w:eastAsia="宋体" w:hAnsi="宋体" w:cs="AdobeSongStd-Light" w:hint="eastAsia"/>
          <w:kern w:val="0"/>
          <w:sz w:val="28"/>
          <w:szCs w:val="28"/>
        </w:rPr>
        <w:t>，</w:t>
      </w:r>
      <w:r w:rsidRPr="0004592C">
        <w:rPr>
          <w:rFonts w:ascii="宋体" w:eastAsia="宋体" w:hAnsi="宋体" w:cs="AdobeSongStd-Light" w:hint="eastAsia"/>
          <w:kern w:val="0"/>
          <w:sz w:val="28"/>
          <w:szCs w:val="28"/>
        </w:rPr>
        <w:t>科教处副处长，</w:t>
      </w:r>
      <w:r w:rsidR="00F72099" w:rsidRPr="0004592C">
        <w:rPr>
          <w:rFonts w:ascii="宋体" w:eastAsia="宋体" w:hAnsi="宋体" w:cs="AdobeSongStd-Light" w:hint="eastAsia"/>
          <w:kern w:val="0"/>
          <w:sz w:val="28"/>
          <w:szCs w:val="28"/>
        </w:rPr>
        <w:t>负责主要科技创新内容的成果转化，尤其是行业标准的体系构建及撰写</w:t>
      </w:r>
      <w:r w:rsidR="00F72099" w:rsidRPr="0004592C">
        <w:rPr>
          <w:rFonts w:ascii="宋体" w:eastAsia="宋体" w:hAnsi="宋体" w:cs="AdobeSongStd-Light"/>
          <w:kern w:val="0"/>
          <w:sz w:val="28"/>
          <w:szCs w:val="28"/>
        </w:rPr>
        <w:t>；本项目中，作为第一作者发表论文1篇。</w:t>
      </w:r>
    </w:p>
    <w:p w:rsidR="00E82343" w:rsidRPr="0004592C" w:rsidRDefault="00E82343" w:rsidP="00567CE7">
      <w:pPr>
        <w:spacing w:line="360" w:lineRule="auto"/>
        <w:rPr>
          <w:rFonts w:ascii="宋体" w:eastAsia="宋体" w:hAnsi="宋体"/>
          <w:b/>
          <w:color w:val="000000"/>
          <w:sz w:val="28"/>
          <w:szCs w:val="28"/>
        </w:rPr>
      </w:pPr>
    </w:p>
    <w:p w:rsidR="00E82343" w:rsidRPr="0004592C" w:rsidRDefault="00E82343" w:rsidP="00567CE7">
      <w:pPr>
        <w:spacing w:line="360" w:lineRule="auto"/>
        <w:rPr>
          <w:rFonts w:ascii="宋体" w:eastAsia="宋体" w:hAnsi="宋体"/>
          <w:b/>
          <w:color w:val="000000"/>
          <w:sz w:val="28"/>
          <w:szCs w:val="28"/>
        </w:rPr>
      </w:pPr>
      <w:r w:rsidRPr="0004592C">
        <w:rPr>
          <w:rFonts w:ascii="宋体" w:eastAsia="宋体" w:hAnsi="宋体" w:hint="eastAsia"/>
          <w:b/>
          <w:color w:val="000000"/>
          <w:sz w:val="28"/>
          <w:szCs w:val="28"/>
        </w:rPr>
        <w:lastRenderedPageBreak/>
        <w:t>主要完成单位</w:t>
      </w:r>
      <w:r w:rsidR="00151477" w:rsidRPr="0004592C">
        <w:rPr>
          <w:rFonts w:ascii="宋体" w:eastAsia="宋体" w:hAnsi="宋体" w:hint="eastAsia"/>
          <w:b/>
          <w:color w:val="000000"/>
          <w:sz w:val="28"/>
          <w:szCs w:val="28"/>
        </w:rPr>
        <w:t>（按照排名顺序）</w:t>
      </w:r>
      <w:r w:rsidRPr="0004592C">
        <w:rPr>
          <w:rFonts w:ascii="宋体" w:eastAsia="宋体" w:hAnsi="宋体" w:hint="eastAsia"/>
          <w:b/>
          <w:color w:val="000000"/>
          <w:sz w:val="28"/>
          <w:szCs w:val="28"/>
        </w:rPr>
        <w:t>：</w:t>
      </w:r>
    </w:p>
    <w:p w:rsidR="00E82343" w:rsidRPr="0004592C" w:rsidRDefault="00151477" w:rsidP="00151477">
      <w:pPr>
        <w:pStyle w:val="a3"/>
        <w:numPr>
          <w:ilvl w:val="0"/>
          <w:numId w:val="3"/>
        </w:numPr>
        <w:spacing w:line="360" w:lineRule="auto"/>
        <w:ind w:firstLineChars="0"/>
        <w:rPr>
          <w:rFonts w:ascii="宋体" w:eastAsia="宋体" w:hAnsi="宋体"/>
          <w:b/>
          <w:color w:val="000000"/>
          <w:sz w:val="28"/>
          <w:szCs w:val="28"/>
        </w:rPr>
      </w:pPr>
      <w:r w:rsidRPr="0004592C">
        <w:rPr>
          <w:rFonts w:ascii="宋体" w:eastAsia="宋体" w:hAnsi="宋体" w:hint="eastAsia"/>
          <w:b/>
          <w:color w:val="000000"/>
          <w:sz w:val="28"/>
          <w:szCs w:val="28"/>
        </w:rPr>
        <w:t>司法鉴定科学研究院</w:t>
      </w:r>
    </w:p>
    <w:p w:rsidR="00151477" w:rsidRPr="0004592C" w:rsidRDefault="00151477" w:rsidP="0004592C">
      <w:pPr>
        <w:autoSpaceDE w:val="0"/>
        <w:autoSpaceDN w:val="0"/>
        <w:adjustRightInd w:val="0"/>
        <w:ind w:firstLineChars="200" w:firstLine="560"/>
        <w:jc w:val="left"/>
        <w:rPr>
          <w:rFonts w:ascii="宋体" w:eastAsia="宋体" w:hAnsi="宋体" w:cs="AdobeSongStd-Light"/>
          <w:kern w:val="0"/>
          <w:sz w:val="28"/>
          <w:szCs w:val="28"/>
        </w:rPr>
      </w:pPr>
      <w:r w:rsidRPr="0004592C">
        <w:rPr>
          <w:rFonts w:ascii="宋体" w:eastAsia="宋体" w:hAnsi="宋体" w:cs="AdobeSongStd-Light" w:hint="eastAsia"/>
          <w:kern w:val="0"/>
          <w:sz w:val="28"/>
          <w:szCs w:val="28"/>
        </w:rPr>
        <w:t>本单位对本项目第1-</w:t>
      </w:r>
      <w:r w:rsidRPr="0004592C">
        <w:rPr>
          <w:rFonts w:ascii="宋体" w:eastAsia="宋体" w:hAnsi="宋体" w:cs="AdobeSongStd-Light"/>
          <w:kern w:val="0"/>
          <w:sz w:val="28"/>
          <w:szCs w:val="28"/>
        </w:rPr>
        <w:t>3</w:t>
      </w:r>
      <w:r w:rsidRPr="0004592C">
        <w:rPr>
          <w:rFonts w:ascii="宋体" w:eastAsia="宋体" w:hAnsi="宋体" w:cs="AdobeSongStd-Light" w:hint="eastAsia"/>
          <w:kern w:val="0"/>
          <w:sz w:val="28"/>
          <w:szCs w:val="28"/>
        </w:rPr>
        <w:t>项主要科技创新内容有实质性贡献。本单位参与了本项目的立项、申请、研究管理、成果验收及成果推广等全过程，从组织、管理、监督等各方面给予了积极的指导和有建设性的研究建议，并在后勤保障、协作联系等方面给予了充分的支持。在本项目的研究成果中，本单位发表论文6</w:t>
      </w:r>
      <w:r w:rsidRPr="0004592C">
        <w:rPr>
          <w:rFonts w:ascii="宋体" w:eastAsia="宋体" w:hAnsi="宋体" w:cs="AdobeSongStd-Light"/>
          <w:kern w:val="0"/>
          <w:sz w:val="28"/>
          <w:szCs w:val="28"/>
        </w:rPr>
        <w:t>3</w:t>
      </w:r>
      <w:r w:rsidRPr="0004592C">
        <w:rPr>
          <w:rFonts w:ascii="宋体" w:eastAsia="宋体" w:hAnsi="宋体" w:cs="AdobeSongStd-Light" w:hint="eastAsia"/>
          <w:kern w:val="0"/>
          <w:sz w:val="28"/>
          <w:szCs w:val="28"/>
        </w:rPr>
        <w:t>篇，主持制定行业标准1</w:t>
      </w:r>
      <w:r w:rsidRPr="0004592C">
        <w:rPr>
          <w:rFonts w:ascii="宋体" w:eastAsia="宋体" w:hAnsi="宋体" w:cs="AdobeSongStd-Light"/>
          <w:kern w:val="0"/>
          <w:sz w:val="28"/>
          <w:szCs w:val="28"/>
        </w:rPr>
        <w:t>1</w:t>
      </w:r>
      <w:r w:rsidRPr="0004592C">
        <w:rPr>
          <w:rFonts w:ascii="宋体" w:eastAsia="宋体" w:hAnsi="宋体" w:cs="AdobeSongStd-Light" w:hint="eastAsia"/>
          <w:kern w:val="0"/>
          <w:sz w:val="28"/>
          <w:szCs w:val="28"/>
        </w:rPr>
        <w:t>项，获授权发明专利3项，获上海科技进步一等奖、二等奖、三等奖各1项，为项目成果的推广应用作出了重要贡献。</w:t>
      </w:r>
    </w:p>
    <w:p w:rsidR="00151477" w:rsidRPr="0004592C" w:rsidRDefault="00151477" w:rsidP="00151477">
      <w:pPr>
        <w:pStyle w:val="a3"/>
        <w:numPr>
          <w:ilvl w:val="0"/>
          <w:numId w:val="3"/>
        </w:numPr>
        <w:spacing w:line="360" w:lineRule="auto"/>
        <w:ind w:firstLineChars="0"/>
        <w:rPr>
          <w:rFonts w:ascii="宋体" w:eastAsia="宋体" w:hAnsi="宋体"/>
          <w:b/>
          <w:color w:val="000000"/>
          <w:sz w:val="28"/>
          <w:szCs w:val="28"/>
        </w:rPr>
      </w:pPr>
      <w:r w:rsidRPr="0004592C">
        <w:rPr>
          <w:rFonts w:ascii="宋体" w:eastAsia="宋体" w:hAnsi="宋体" w:hint="eastAsia"/>
          <w:b/>
          <w:color w:val="000000"/>
          <w:sz w:val="28"/>
          <w:szCs w:val="28"/>
        </w:rPr>
        <w:t>四川大学</w:t>
      </w:r>
    </w:p>
    <w:p w:rsidR="00151477" w:rsidRPr="0004592C" w:rsidRDefault="0004592C" w:rsidP="0004592C">
      <w:pPr>
        <w:spacing w:line="360" w:lineRule="auto"/>
        <w:ind w:firstLineChars="200" w:firstLine="560"/>
        <w:rPr>
          <w:rFonts w:ascii="宋体" w:eastAsia="宋体" w:hAnsi="宋体"/>
          <w:color w:val="000000"/>
          <w:sz w:val="28"/>
          <w:szCs w:val="28"/>
        </w:rPr>
      </w:pPr>
      <w:r w:rsidRPr="0004592C">
        <w:rPr>
          <w:rFonts w:ascii="宋体" w:eastAsia="宋体" w:hAnsi="宋体" w:hint="eastAsia"/>
          <w:color w:val="000000"/>
          <w:sz w:val="28"/>
          <w:szCs w:val="28"/>
        </w:rPr>
        <w:t>本单位对本项目第</w:t>
      </w:r>
      <w:r w:rsidRPr="0004592C">
        <w:rPr>
          <w:rFonts w:ascii="宋体" w:eastAsia="宋体" w:hAnsi="宋体"/>
          <w:color w:val="000000"/>
          <w:sz w:val="28"/>
          <w:szCs w:val="28"/>
        </w:rPr>
        <w:t>1项和第2项主要科技创新内容有实质性贡献。本单位主要参与中国人群STR基因座的筛选及群体遗传学研究，参与了法医学SNP及</w:t>
      </w:r>
      <w:proofErr w:type="spellStart"/>
      <w:r w:rsidRPr="0004592C">
        <w:rPr>
          <w:rFonts w:ascii="宋体" w:eastAsia="宋体" w:hAnsi="宋体"/>
          <w:color w:val="000000"/>
          <w:sz w:val="28"/>
          <w:szCs w:val="28"/>
        </w:rPr>
        <w:t>InDel</w:t>
      </w:r>
      <w:proofErr w:type="spellEnd"/>
      <w:r w:rsidRPr="0004592C">
        <w:rPr>
          <w:rFonts w:ascii="宋体" w:eastAsia="宋体" w:hAnsi="宋体"/>
          <w:color w:val="000000"/>
          <w:sz w:val="28"/>
          <w:szCs w:val="28"/>
        </w:rPr>
        <w:t>遗传标记的筛选与体系构建，参与了项目成果推广等工作。在本项目的研究成果中，本单位发表论文77篇，主持制定行业标准2项，获授权发明专利5项，主编专著5部。</w:t>
      </w:r>
    </w:p>
    <w:p w:rsidR="00151477" w:rsidRPr="0004592C" w:rsidRDefault="00151477" w:rsidP="00151477">
      <w:pPr>
        <w:spacing w:line="360" w:lineRule="auto"/>
        <w:rPr>
          <w:rFonts w:ascii="宋体" w:eastAsia="宋体" w:hAnsi="宋体"/>
          <w:b/>
          <w:color w:val="000000"/>
          <w:sz w:val="28"/>
          <w:szCs w:val="28"/>
        </w:rPr>
      </w:pPr>
      <w:r w:rsidRPr="0004592C">
        <w:rPr>
          <w:rFonts w:ascii="宋体" w:eastAsia="宋体" w:hAnsi="宋体" w:hint="eastAsia"/>
          <w:b/>
          <w:color w:val="000000"/>
          <w:sz w:val="28"/>
          <w:szCs w:val="28"/>
        </w:rPr>
        <w:t>3</w:t>
      </w:r>
      <w:r w:rsidRPr="0004592C">
        <w:rPr>
          <w:rFonts w:ascii="宋体" w:eastAsia="宋体" w:hAnsi="宋体"/>
          <w:b/>
          <w:color w:val="000000"/>
          <w:sz w:val="28"/>
          <w:szCs w:val="28"/>
        </w:rPr>
        <w:t>.</w:t>
      </w:r>
      <w:r w:rsidRPr="0004592C">
        <w:rPr>
          <w:rFonts w:ascii="宋体" w:eastAsia="宋体" w:hAnsi="宋体" w:hint="eastAsia"/>
          <w:b/>
          <w:color w:val="000000"/>
          <w:sz w:val="28"/>
          <w:szCs w:val="28"/>
        </w:rPr>
        <w:t>中山大学</w:t>
      </w:r>
    </w:p>
    <w:p w:rsidR="00151477" w:rsidRPr="0004592C" w:rsidRDefault="0004592C" w:rsidP="0004592C">
      <w:pPr>
        <w:spacing w:line="360" w:lineRule="auto"/>
        <w:ind w:firstLineChars="200" w:firstLine="560"/>
        <w:rPr>
          <w:rFonts w:ascii="宋体" w:eastAsia="宋体" w:hAnsi="宋体"/>
          <w:color w:val="000000"/>
          <w:sz w:val="28"/>
          <w:szCs w:val="28"/>
        </w:rPr>
      </w:pPr>
      <w:r w:rsidRPr="0004592C">
        <w:rPr>
          <w:rFonts w:ascii="宋体" w:eastAsia="宋体" w:hAnsi="宋体" w:hint="eastAsia"/>
          <w:color w:val="000000"/>
          <w:sz w:val="28"/>
          <w:szCs w:val="28"/>
        </w:rPr>
        <w:t>本单位对本项目第</w:t>
      </w:r>
      <w:r w:rsidRPr="0004592C">
        <w:rPr>
          <w:rFonts w:ascii="宋体" w:eastAsia="宋体" w:hAnsi="宋体"/>
          <w:color w:val="000000"/>
          <w:sz w:val="28"/>
          <w:szCs w:val="28"/>
        </w:rPr>
        <w:t>1和2项主要科技创新内容有实质性贡献。本单位主要参与了中国人群X染色体、Y染色体STR基因座的筛选、群体遗传学研究、体系构建与项目成果的推广应用。在本项目的研究成果中，本单位发表论文60篇，获授权专利2项，作为主要参与者制定行业标准3项。</w:t>
      </w:r>
    </w:p>
    <w:p w:rsidR="00151477" w:rsidRPr="0004592C" w:rsidRDefault="00151477" w:rsidP="00151477">
      <w:pPr>
        <w:spacing w:line="360" w:lineRule="auto"/>
        <w:rPr>
          <w:rFonts w:ascii="宋体" w:eastAsia="宋体" w:hAnsi="宋体"/>
          <w:b/>
          <w:color w:val="000000"/>
          <w:sz w:val="28"/>
          <w:szCs w:val="28"/>
        </w:rPr>
      </w:pPr>
    </w:p>
    <w:p w:rsidR="00151477" w:rsidRPr="0004592C" w:rsidRDefault="00151477" w:rsidP="00151477">
      <w:pPr>
        <w:spacing w:line="360" w:lineRule="auto"/>
        <w:rPr>
          <w:rFonts w:ascii="宋体" w:eastAsia="宋体" w:hAnsi="宋体"/>
          <w:b/>
          <w:color w:val="000000"/>
          <w:sz w:val="28"/>
          <w:szCs w:val="28"/>
        </w:rPr>
      </w:pPr>
      <w:r w:rsidRPr="0004592C">
        <w:rPr>
          <w:rFonts w:ascii="宋体" w:eastAsia="宋体" w:hAnsi="宋体" w:hint="eastAsia"/>
          <w:b/>
          <w:color w:val="000000"/>
          <w:sz w:val="28"/>
          <w:szCs w:val="28"/>
        </w:rPr>
        <w:lastRenderedPageBreak/>
        <w:t>4</w:t>
      </w:r>
      <w:r w:rsidRPr="0004592C">
        <w:rPr>
          <w:rFonts w:ascii="宋体" w:eastAsia="宋体" w:hAnsi="宋体"/>
          <w:b/>
          <w:color w:val="000000"/>
          <w:sz w:val="28"/>
          <w:szCs w:val="28"/>
        </w:rPr>
        <w:t>.</w:t>
      </w:r>
      <w:r w:rsidRPr="0004592C">
        <w:rPr>
          <w:rFonts w:ascii="宋体" w:eastAsia="宋体" w:hAnsi="宋体" w:hint="eastAsia"/>
          <w:b/>
          <w:color w:val="000000"/>
          <w:sz w:val="28"/>
          <w:szCs w:val="28"/>
        </w:rPr>
        <w:t>复旦大学</w:t>
      </w:r>
    </w:p>
    <w:p w:rsidR="00151477" w:rsidRPr="0004592C" w:rsidRDefault="0004592C" w:rsidP="0004592C">
      <w:pPr>
        <w:spacing w:line="360" w:lineRule="auto"/>
        <w:ind w:firstLineChars="200" w:firstLine="560"/>
        <w:rPr>
          <w:rFonts w:ascii="宋体" w:eastAsia="宋体" w:hAnsi="宋体"/>
          <w:color w:val="000000"/>
          <w:sz w:val="28"/>
          <w:szCs w:val="28"/>
        </w:rPr>
      </w:pPr>
      <w:r w:rsidRPr="0004592C">
        <w:rPr>
          <w:rFonts w:ascii="宋体" w:eastAsia="宋体" w:hAnsi="宋体" w:hint="eastAsia"/>
          <w:color w:val="000000"/>
          <w:sz w:val="28"/>
          <w:szCs w:val="28"/>
        </w:rPr>
        <w:t>本单位对本项目第</w:t>
      </w:r>
      <w:r w:rsidRPr="0004592C">
        <w:rPr>
          <w:rFonts w:ascii="宋体" w:eastAsia="宋体" w:hAnsi="宋体"/>
          <w:color w:val="000000"/>
          <w:sz w:val="28"/>
          <w:szCs w:val="28"/>
        </w:rPr>
        <w:t>2项主要科技创新内容有实质性贡献。本单位主要参与了针对降解检材的线粒体检测技术的改进与体系构建，参与了项目成果的推广应用。在本项目的研究成果中，本单位发表论文7篇。</w:t>
      </w:r>
    </w:p>
    <w:p w:rsidR="00151477" w:rsidRPr="0004592C" w:rsidRDefault="00151477" w:rsidP="00151477">
      <w:pPr>
        <w:spacing w:line="360" w:lineRule="auto"/>
        <w:rPr>
          <w:rFonts w:ascii="宋体" w:eastAsia="宋体" w:hAnsi="宋体"/>
          <w:b/>
          <w:color w:val="000000"/>
          <w:sz w:val="28"/>
          <w:szCs w:val="28"/>
        </w:rPr>
      </w:pPr>
      <w:r w:rsidRPr="0004592C">
        <w:rPr>
          <w:rFonts w:ascii="宋体" w:eastAsia="宋体" w:hAnsi="宋体" w:hint="eastAsia"/>
          <w:b/>
          <w:color w:val="000000"/>
          <w:sz w:val="28"/>
          <w:szCs w:val="28"/>
        </w:rPr>
        <w:t>5</w:t>
      </w:r>
      <w:r w:rsidRPr="0004592C">
        <w:rPr>
          <w:rFonts w:ascii="宋体" w:eastAsia="宋体" w:hAnsi="宋体"/>
          <w:b/>
          <w:color w:val="000000"/>
          <w:sz w:val="28"/>
          <w:szCs w:val="28"/>
        </w:rPr>
        <w:t>.</w:t>
      </w:r>
      <w:r w:rsidRPr="0004592C">
        <w:rPr>
          <w:rFonts w:ascii="宋体" w:eastAsia="宋体" w:hAnsi="宋体" w:hint="eastAsia"/>
          <w:b/>
          <w:color w:val="000000"/>
          <w:sz w:val="28"/>
          <w:szCs w:val="28"/>
        </w:rPr>
        <w:t>中国刑事警察学院</w:t>
      </w:r>
    </w:p>
    <w:p w:rsidR="00151477" w:rsidRPr="0004592C" w:rsidRDefault="0004592C" w:rsidP="0004592C">
      <w:pPr>
        <w:spacing w:line="360" w:lineRule="auto"/>
        <w:ind w:firstLineChars="200" w:firstLine="560"/>
        <w:rPr>
          <w:rFonts w:ascii="宋体" w:eastAsia="宋体" w:hAnsi="宋体" w:hint="eastAsia"/>
          <w:color w:val="000000"/>
          <w:sz w:val="28"/>
          <w:szCs w:val="28"/>
        </w:rPr>
      </w:pPr>
      <w:r w:rsidRPr="0004592C">
        <w:rPr>
          <w:rFonts w:ascii="宋体" w:eastAsia="宋体" w:hAnsi="宋体" w:hint="eastAsia"/>
          <w:color w:val="000000"/>
          <w:sz w:val="28"/>
          <w:szCs w:val="28"/>
        </w:rPr>
        <w:t>本单位对本项目第</w:t>
      </w:r>
      <w:r w:rsidRPr="0004592C">
        <w:rPr>
          <w:rFonts w:ascii="宋体" w:eastAsia="宋体" w:hAnsi="宋体"/>
          <w:color w:val="000000"/>
          <w:sz w:val="28"/>
          <w:szCs w:val="28"/>
        </w:rPr>
        <w:t>3项主要科技创新内容有实质性贡献。本单位主要参与了针对法医学应用特点的二代测序技术改进与应用，参与了项目成果的推广应用。在本项目的研究成果中，本单位发表论文15篇。</w:t>
      </w:r>
    </w:p>
    <w:p w:rsidR="00E82343" w:rsidRDefault="00E82343" w:rsidP="00567CE7">
      <w:pPr>
        <w:spacing w:line="360" w:lineRule="auto"/>
        <w:rPr>
          <w:rFonts w:ascii="宋体" w:eastAsia="宋体" w:hAnsi="宋体"/>
          <w:b/>
          <w:color w:val="000000"/>
          <w:sz w:val="28"/>
          <w:szCs w:val="28"/>
        </w:rPr>
      </w:pPr>
      <w:r w:rsidRPr="0004592C">
        <w:rPr>
          <w:rFonts w:ascii="宋体" w:eastAsia="宋体" w:hAnsi="宋体" w:hint="eastAsia"/>
          <w:b/>
          <w:color w:val="000000"/>
          <w:sz w:val="28"/>
          <w:szCs w:val="28"/>
        </w:rPr>
        <w:t>完成人合作关系说明：</w:t>
      </w:r>
    </w:p>
    <w:p w:rsidR="0004592C" w:rsidRPr="0004592C" w:rsidRDefault="0004592C" w:rsidP="00567CE7">
      <w:pPr>
        <w:spacing w:line="360" w:lineRule="auto"/>
        <w:rPr>
          <w:rFonts w:ascii="宋体" w:eastAsia="宋体" w:hAnsi="宋体" w:hint="eastAsia"/>
          <w:color w:val="000000"/>
          <w:sz w:val="28"/>
          <w:szCs w:val="28"/>
        </w:rPr>
      </w:pPr>
      <w:r>
        <w:rPr>
          <w:rFonts w:ascii="宋体" w:eastAsia="宋体" w:hAnsi="宋体"/>
          <w:b/>
          <w:color w:val="000000"/>
          <w:sz w:val="28"/>
          <w:szCs w:val="28"/>
        </w:rPr>
        <w:t xml:space="preserve">  </w:t>
      </w:r>
      <w:r w:rsidRPr="0004592C">
        <w:rPr>
          <w:rFonts w:ascii="宋体" w:eastAsia="宋体" w:hAnsi="宋体"/>
          <w:color w:val="000000"/>
          <w:sz w:val="28"/>
          <w:szCs w:val="28"/>
        </w:rPr>
        <w:t xml:space="preserve"> </w:t>
      </w:r>
      <w:r w:rsidRPr="0004592C">
        <w:rPr>
          <w:rFonts w:ascii="宋体" w:eastAsia="宋体" w:hAnsi="宋体" w:hint="eastAsia"/>
          <w:color w:val="000000"/>
          <w:sz w:val="28"/>
          <w:szCs w:val="28"/>
        </w:rPr>
        <w:t>第一完成人与以上合作者的合作方式主要是论文发表、项目合作以及共同制定标准体现。</w:t>
      </w:r>
    </w:p>
    <w:p w:rsidR="00A70FD8" w:rsidRDefault="0004592C" w:rsidP="0034220B">
      <w:pPr>
        <w:spacing w:line="360" w:lineRule="auto"/>
        <w:rPr>
          <w:rFonts w:ascii="宋体" w:eastAsia="宋体" w:hAnsi="宋体"/>
          <w:color w:val="000000"/>
          <w:sz w:val="28"/>
          <w:szCs w:val="28"/>
        </w:rPr>
      </w:pPr>
      <w:r w:rsidRPr="0004592C">
        <w:rPr>
          <w:rFonts w:ascii="宋体" w:eastAsia="宋体" w:hAnsi="宋体" w:hint="eastAsia"/>
          <w:b/>
          <w:color w:val="000000"/>
          <w:sz w:val="28"/>
          <w:szCs w:val="28"/>
        </w:rPr>
        <w:t>主要知识产权和标准规范目录</w:t>
      </w:r>
      <w:r>
        <w:rPr>
          <w:rFonts w:ascii="宋体" w:eastAsia="宋体" w:hAnsi="宋体" w:hint="eastAsia"/>
          <w:b/>
          <w:color w:val="000000"/>
          <w:sz w:val="28"/>
          <w:szCs w:val="28"/>
        </w:rPr>
        <w:t>：</w:t>
      </w:r>
      <w:r>
        <w:rPr>
          <w:rFonts w:hint="eastAsia"/>
          <w:sz w:val="28"/>
          <w:szCs w:val="28"/>
        </w:rPr>
        <w:t xml:space="preserve"> </w:t>
      </w:r>
      <w:r w:rsidRPr="0004592C">
        <w:rPr>
          <w:rFonts w:ascii="宋体" w:eastAsia="宋体" w:hAnsi="宋体"/>
          <w:color w:val="000000"/>
          <w:sz w:val="28"/>
          <w:szCs w:val="28"/>
        </w:rPr>
        <w:t xml:space="preserve"> </w:t>
      </w:r>
      <w:r w:rsidRPr="0004592C">
        <w:rPr>
          <w:rFonts w:ascii="宋体" w:eastAsia="宋体" w:hAnsi="宋体" w:hint="eastAsia"/>
          <w:color w:val="000000"/>
          <w:sz w:val="28"/>
          <w:szCs w:val="28"/>
        </w:rPr>
        <w:t>见附件。</w:t>
      </w:r>
    </w:p>
    <w:p w:rsidR="0004592C" w:rsidRDefault="0004592C" w:rsidP="00A26989">
      <w:pPr>
        <w:rPr>
          <w:rFonts w:ascii="宋体" w:eastAsia="宋体" w:hAnsi="宋体"/>
          <w:color w:val="000000"/>
          <w:sz w:val="28"/>
          <w:szCs w:val="28"/>
        </w:rPr>
      </w:pPr>
    </w:p>
    <w:p w:rsidR="0004592C" w:rsidRDefault="0004592C" w:rsidP="00A26989">
      <w:pPr>
        <w:rPr>
          <w:rFonts w:ascii="宋体" w:eastAsia="宋体" w:hAnsi="宋体"/>
          <w:color w:val="000000"/>
          <w:sz w:val="28"/>
          <w:szCs w:val="28"/>
        </w:rPr>
      </w:pPr>
    </w:p>
    <w:p w:rsidR="0004592C" w:rsidRDefault="0004592C" w:rsidP="00A26989">
      <w:pPr>
        <w:rPr>
          <w:rFonts w:ascii="宋体" w:eastAsia="宋体" w:hAnsi="宋体"/>
          <w:color w:val="000000"/>
          <w:sz w:val="28"/>
          <w:szCs w:val="28"/>
        </w:rPr>
      </w:pPr>
    </w:p>
    <w:p w:rsidR="0004592C" w:rsidRDefault="0004592C" w:rsidP="00A26989">
      <w:pPr>
        <w:rPr>
          <w:rFonts w:ascii="宋体" w:eastAsia="宋体" w:hAnsi="宋体"/>
          <w:color w:val="000000"/>
          <w:sz w:val="28"/>
          <w:szCs w:val="28"/>
        </w:rPr>
      </w:pPr>
    </w:p>
    <w:p w:rsidR="0004592C" w:rsidRDefault="0004592C" w:rsidP="00A26989">
      <w:pPr>
        <w:rPr>
          <w:rFonts w:ascii="宋体" w:eastAsia="宋体" w:hAnsi="宋体"/>
          <w:color w:val="000000"/>
          <w:sz w:val="28"/>
          <w:szCs w:val="28"/>
        </w:rPr>
      </w:pPr>
    </w:p>
    <w:p w:rsidR="0004592C" w:rsidRDefault="0004592C" w:rsidP="00A26989">
      <w:pPr>
        <w:rPr>
          <w:rFonts w:ascii="宋体" w:eastAsia="宋体" w:hAnsi="宋体"/>
          <w:color w:val="000000"/>
          <w:sz w:val="28"/>
          <w:szCs w:val="28"/>
        </w:rPr>
      </w:pPr>
    </w:p>
    <w:p w:rsidR="0034220B" w:rsidRPr="0034220B" w:rsidRDefault="0034220B" w:rsidP="00A26989">
      <w:pPr>
        <w:rPr>
          <w:rFonts w:ascii="宋体" w:eastAsia="宋体" w:hAnsi="宋体" w:hint="eastAsia"/>
          <w:color w:val="000000"/>
          <w:sz w:val="28"/>
          <w:szCs w:val="28"/>
        </w:rPr>
      </w:pPr>
    </w:p>
    <w:p w:rsidR="0004592C" w:rsidRDefault="0004592C" w:rsidP="00A26989">
      <w:pPr>
        <w:rPr>
          <w:rFonts w:ascii="宋体" w:eastAsia="宋体" w:hAnsi="宋体"/>
          <w:color w:val="000000"/>
          <w:sz w:val="28"/>
          <w:szCs w:val="28"/>
        </w:rPr>
      </w:pPr>
    </w:p>
    <w:p w:rsidR="0034220B" w:rsidRDefault="0034220B" w:rsidP="00A26989">
      <w:pPr>
        <w:rPr>
          <w:rFonts w:ascii="宋体" w:eastAsia="宋体" w:hAnsi="宋体" w:hint="eastAsia"/>
          <w:color w:val="000000"/>
          <w:sz w:val="28"/>
          <w:szCs w:val="28"/>
        </w:rPr>
      </w:pPr>
      <w:r>
        <w:rPr>
          <w:rFonts w:ascii="宋体" w:eastAsia="宋体" w:hAnsi="宋体" w:hint="eastAsia"/>
          <w:color w:val="000000"/>
          <w:sz w:val="28"/>
          <w:szCs w:val="28"/>
        </w:rPr>
        <w:lastRenderedPageBreak/>
        <w:t xml:space="preserve">附件 </w:t>
      </w:r>
      <w:r w:rsidRPr="0034220B">
        <w:rPr>
          <w:rFonts w:ascii="宋体" w:eastAsia="宋体" w:hAnsi="宋体" w:hint="eastAsia"/>
          <w:color w:val="000000"/>
          <w:sz w:val="28"/>
          <w:szCs w:val="28"/>
        </w:rPr>
        <w:t>主要知识产权和标准规范目录</w:t>
      </w:r>
    </w:p>
    <w:p w:rsidR="0004592C" w:rsidRPr="0004592C" w:rsidRDefault="0034220B" w:rsidP="00A26989">
      <w:pPr>
        <w:rPr>
          <w:rFonts w:ascii="宋体" w:eastAsia="宋体" w:hAnsi="宋体" w:hint="eastAsia"/>
          <w:color w:val="000000"/>
          <w:sz w:val="28"/>
          <w:szCs w:val="28"/>
        </w:rPr>
      </w:pPr>
      <w:r>
        <w:rPr>
          <w:rFonts w:ascii="宋体" w:eastAsia="宋体" w:hAnsi="宋体" w:hint="eastAsia"/>
          <w:noProof/>
          <w:color w:val="000000"/>
          <w:sz w:val="28"/>
          <w:szCs w:val="28"/>
        </w:rPr>
        <w:drawing>
          <wp:anchor distT="0" distB="0" distL="114300" distR="114300" simplePos="0" relativeHeight="251659264" behindDoc="1" locked="0" layoutInCell="1" allowOverlap="1">
            <wp:simplePos x="0" y="0"/>
            <wp:positionH relativeFrom="column">
              <wp:posOffset>-219075</wp:posOffset>
            </wp:positionH>
            <wp:positionV relativeFrom="paragraph">
              <wp:posOffset>5481320</wp:posOffset>
            </wp:positionV>
            <wp:extent cx="5819140" cy="2544445"/>
            <wp:effectExtent l="0" t="0" r="0" b="8255"/>
            <wp:wrapTight wrapText="bothSides">
              <wp:wrapPolygon edited="0">
                <wp:start x="0" y="0"/>
                <wp:lineTo x="0" y="21508"/>
                <wp:lineTo x="21496" y="21508"/>
                <wp:lineTo x="21496"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222.png"/>
                    <pic:cNvPicPr/>
                  </pic:nvPicPr>
                  <pic:blipFill>
                    <a:blip r:embed="rId5">
                      <a:extLst>
                        <a:ext uri="{28A0092B-C50C-407E-A947-70E740481C1C}">
                          <a14:useLocalDpi xmlns:a14="http://schemas.microsoft.com/office/drawing/2010/main" val="0"/>
                        </a:ext>
                      </a:extLst>
                    </a:blip>
                    <a:stretch>
                      <a:fillRect/>
                    </a:stretch>
                  </pic:blipFill>
                  <pic:spPr>
                    <a:xfrm>
                      <a:off x="0" y="0"/>
                      <a:ext cx="5819140" cy="2544445"/>
                    </a:xfrm>
                    <a:prstGeom prst="rect">
                      <a:avLst/>
                    </a:prstGeom>
                  </pic:spPr>
                </pic:pic>
              </a:graphicData>
            </a:graphic>
            <wp14:sizeRelH relativeFrom="page">
              <wp14:pctWidth>0</wp14:pctWidth>
            </wp14:sizeRelH>
            <wp14:sizeRelV relativeFrom="page">
              <wp14:pctHeight>0</wp14:pctHeight>
            </wp14:sizeRelV>
          </wp:anchor>
        </w:drawing>
      </w:r>
      <w:r>
        <w:rPr>
          <w:rFonts w:ascii="宋体" w:eastAsia="宋体" w:hAnsi="宋体"/>
          <w:noProof/>
          <w:color w:val="000000"/>
          <w:sz w:val="28"/>
          <w:szCs w:val="28"/>
        </w:rPr>
        <w:drawing>
          <wp:anchor distT="0" distB="0" distL="114300" distR="114300" simplePos="0" relativeHeight="251658240" behindDoc="1" locked="0" layoutInCell="1" allowOverlap="1">
            <wp:simplePos x="0" y="0"/>
            <wp:positionH relativeFrom="column">
              <wp:posOffset>-561975</wp:posOffset>
            </wp:positionH>
            <wp:positionV relativeFrom="paragraph">
              <wp:posOffset>71120</wp:posOffset>
            </wp:positionV>
            <wp:extent cx="6205220" cy="5410200"/>
            <wp:effectExtent l="0" t="0" r="5080" b="0"/>
            <wp:wrapTight wrapText="bothSides">
              <wp:wrapPolygon edited="0">
                <wp:start x="0" y="0"/>
                <wp:lineTo x="0" y="21524"/>
                <wp:lineTo x="21551" y="21524"/>
                <wp:lineTo x="21551" y="0"/>
                <wp:lineTo x="0" y="0"/>
              </wp:wrapPolygon>
            </wp:wrapTigh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11.png"/>
                    <pic:cNvPicPr/>
                  </pic:nvPicPr>
                  <pic:blipFill>
                    <a:blip r:embed="rId6">
                      <a:extLst>
                        <a:ext uri="{28A0092B-C50C-407E-A947-70E740481C1C}">
                          <a14:useLocalDpi xmlns:a14="http://schemas.microsoft.com/office/drawing/2010/main" val="0"/>
                        </a:ext>
                      </a:extLst>
                    </a:blip>
                    <a:stretch>
                      <a:fillRect/>
                    </a:stretch>
                  </pic:blipFill>
                  <pic:spPr>
                    <a:xfrm>
                      <a:off x="0" y="0"/>
                      <a:ext cx="6205220" cy="54102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sectPr w:rsidR="0004592C" w:rsidRPr="0004592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dobeSongStd-Light">
    <w:altName w:val="微软雅黑"/>
    <w:panose1 w:val="00000000000000000000"/>
    <w:charset w:val="86"/>
    <w:family w:val="auto"/>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F1DFD"/>
    <w:multiLevelType w:val="hybridMultilevel"/>
    <w:tmpl w:val="B212E00A"/>
    <w:lvl w:ilvl="0" w:tplc="95A68C2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3C7303D"/>
    <w:multiLevelType w:val="hybridMultilevel"/>
    <w:tmpl w:val="6860B6D6"/>
    <w:lvl w:ilvl="0" w:tplc="FE0E08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4B15495"/>
    <w:multiLevelType w:val="hybridMultilevel"/>
    <w:tmpl w:val="DCB6EE9A"/>
    <w:lvl w:ilvl="0" w:tplc="5B5427F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F632FE4"/>
    <w:multiLevelType w:val="hybridMultilevel"/>
    <w:tmpl w:val="B382FCD8"/>
    <w:lvl w:ilvl="0" w:tplc="5E6CAEB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989"/>
    <w:rsid w:val="0004592C"/>
    <w:rsid w:val="00151477"/>
    <w:rsid w:val="0034220B"/>
    <w:rsid w:val="00567CE7"/>
    <w:rsid w:val="00625DEB"/>
    <w:rsid w:val="00A26989"/>
    <w:rsid w:val="00A70FD8"/>
    <w:rsid w:val="00B371FE"/>
    <w:rsid w:val="00E82343"/>
    <w:rsid w:val="00F41666"/>
    <w:rsid w:val="00F720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02CE"/>
  <w15:chartTrackingRefBased/>
  <w15:docId w15:val="{0FB36439-7735-4ED6-B499-B410DEACB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20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8</Pages>
  <Words>518</Words>
  <Characters>2956</Characters>
  <Application>Microsoft Office Word</Application>
  <DocSecurity>0</DocSecurity>
  <Lines>24</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成涛 李</dc:creator>
  <cp:keywords/>
  <dc:description/>
  <cp:lastModifiedBy>成涛 李</cp:lastModifiedBy>
  <cp:revision>3</cp:revision>
  <dcterms:created xsi:type="dcterms:W3CDTF">2018-12-28T06:49:00Z</dcterms:created>
  <dcterms:modified xsi:type="dcterms:W3CDTF">2018-12-28T07:41:00Z</dcterms:modified>
</cp:coreProperties>
</file>